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FECD4" w14:textId="1FF61973" w:rsidR="002B3489" w:rsidRDefault="002B3489" w:rsidP="00AB6A41">
      <w:pPr>
        <w:pStyle w:val="af2"/>
        <w:jc w:val="center"/>
        <w:rPr>
          <w:rFonts w:ascii="Times New Roman" w:eastAsia="Calibri" w:hAnsi="Times New Roman" w:cs="Times New Roman"/>
          <w:b/>
          <w:bCs/>
          <w:color w:val="auto"/>
          <w:sz w:val="22"/>
          <w:szCs w:val="22"/>
        </w:rPr>
      </w:pPr>
      <w:r w:rsidRPr="002B3489">
        <w:rPr>
          <w:rFonts w:ascii="Times New Roman" w:eastAsia="Times New Roman" w:hAnsi="Times New Roman" w:cs="Times New Roman"/>
          <w:b/>
          <w:bCs/>
          <w:noProof/>
          <w:color w:val="auto"/>
          <w:sz w:val="28"/>
          <w:szCs w:val="28"/>
        </w:rPr>
        <w:drawing>
          <wp:inline distT="0" distB="0" distL="0" distR="0" wp14:anchorId="71DE67DD" wp14:editId="12D59933">
            <wp:extent cx="5761355" cy="4321016"/>
            <wp:effectExtent l="0" t="0" r="0" b="3810"/>
            <wp:docPr id="1" name="Рисунок 1" descr="C:\Users\User\Downloads\06-09-2025_10-04-46\20250906_120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06-09-2025_10-04-46\20250906_12005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355" cy="4321016"/>
                    </a:xfrm>
                    <a:prstGeom prst="rect">
                      <a:avLst/>
                    </a:prstGeom>
                    <a:noFill/>
                    <a:ln>
                      <a:noFill/>
                    </a:ln>
                  </pic:spPr>
                </pic:pic>
              </a:graphicData>
            </a:graphic>
          </wp:inline>
        </w:drawing>
      </w:r>
    </w:p>
    <w:p w14:paraId="3F3B0F1E" w14:textId="50978767" w:rsidR="002B3489" w:rsidRDefault="002B3489" w:rsidP="002B3489"/>
    <w:p w14:paraId="60324AAA" w14:textId="6D3A56EF" w:rsidR="002B3489" w:rsidRDefault="002B3489" w:rsidP="002B3489"/>
    <w:p w14:paraId="7225F759" w14:textId="358EFA28" w:rsidR="002B3489" w:rsidRDefault="002B3489" w:rsidP="002B3489"/>
    <w:p w14:paraId="491FAEDE" w14:textId="5F84486C" w:rsidR="002B3489" w:rsidRDefault="002B3489" w:rsidP="002B3489"/>
    <w:p w14:paraId="70DB45E7" w14:textId="271593A0" w:rsidR="002B3489" w:rsidRDefault="002B3489" w:rsidP="002B3489"/>
    <w:p w14:paraId="01CD1966" w14:textId="34542157" w:rsidR="002B3489" w:rsidRDefault="002B3489" w:rsidP="002B3489"/>
    <w:p w14:paraId="1A8FE4CC" w14:textId="367A9222" w:rsidR="002B3489" w:rsidRDefault="002B3489" w:rsidP="002B3489"/>
    <w:p w14:paraId="1744E018" w14:textId="13FA2F54" w:rsidR="002B3489" w:rsidRDefault="002B3489" w:rsidP="002B3489"/>
    <w:p w14:paraId="7FF66801" w14:textId="0EC12FCD" w:rsidR="002B3489" w:rsidRDefault="002B3489" w:rsidP="002B3489"/>
    <w:p w14:paraId="2453853F" w14:textId="0D9AE41D" w:rsidR="002B3489" w:rsidRDefault="002B3489" w:rsidP="002B3489"/>
    <w:p w14:paraId="0A2DEAF4" w14:textId="0813B144" w:rsidR="002B3489" w:rsidRDefault="002B3489" w:rsidP="002B3489"/>
    <w:p w14:paraId="76843A04" w14:textId="2345196D" w:rsidR="002B3489" w:rsidRDefault="002B3489" w:rsidP="002B3489"/>
    <w:p w14:paraId="2CED3CCC" w14:textId="6C2F1D1A" w:rsidR="002B3489" w:rsidRDefault="002B3489" w:rsidP="002B3489"/>
    <w:p w14:paraId="667C6E7F" w14:textId="6F8CDE53" w:rsidR="002B3489" w:rsidRDefault="002B3489" w:rsidP="002B3489"/>
    <w:p w14:paraId="0A3A0FB1" w14:textId="77777777" w:rsidR="002B3489" w:rsidRPr="002B3489" w:rsidRDefault="002B3489" w:rsidP="002B3489">
      <w:bookmarkStart w:id="0" w:name="_GoBack"/>
      <w:bookmarkEnd w:id="0"/>
    </w:p>
    <w:sdt>
      <w:sdtPr>
        <w:rPr>
          <w:rFonts w:ascii="Times New Roman" w:eastAsia="Calibri" w:hAnsi="Times New Roman" w:cs="Times New Roman"/>
          <w:b/>
          <w:bCs/>
          <w:color w:val="auto"/>
          <w:sz w:val="22"/>
          <w:szCs w:val="22"/>
        </w:rPr>
        <w:id w:val="342596071"/>
        <w:docPartObj>
          <w:docPartGallery w:val="Table of Contents"/>
          <w:docPartUnique/>
        </w:docPartObj>
      </w:sdtPr>
      <w:sdtEndPr>
        <w:rPr>
          <w:rFonts w:ascii="Calibri" w:hAnsi="Calibri" w:cs="Calibri"/>
        </w:rPr>
      </w:sdtEndPr>
      <w:sdtContent>
        <w:p w14:paraId="375002AB" w14:textId="276301FC" w:rsidR="00AB6A41" w:rsidRPr="002F2515" w:rsidRDefault="00AB6A41" w:rsidP="00AB6A41">
          <w:pPr>
            <w:pStyle w:val="af2"/>
            <w:jc w:val="center"/>
            <w:rPr>
              <w:rFonts w:ascii="Times New Roman" w:hAnsi="Times New Roman" w:cs="Times New Roman"/>
              <w:b/>
              <w:bCs/>
              <w:color w:val="auto"/>
              <w:sz w:val="28"/>
              <w:szCs w:val="28"/>
            </w:rPr>
          </w:pPr>
          <w:r w:rsidRPr="002F2515">
            <w:rPr>
              <w:rFonts w:ascii="Times New Roman" w:hAnsi="Times New Roman" w:cs="Times New Roman"/>
              <w:b/>
              <w:bCs/>
              <w:color w:val="auto"/>
              <w:sz w:val="28"/>
              <w:szCs w:val="28"/>
            </w:rPr>
            <w:t>ОГЛАВЛЕНИЕ</w:t>
          </w:r>
        </w:p>
        <w:p w14:paraId="20B87466" w14:textId="77777777" w:rsidR="00AB6A41" w:rsidRPr="00AB6A41" w:rsidRDefault="00AB6A41" w:rsidP="00AB6A41"/>
        <w:p w14:paraId="177C07C9" w14:textId="5B9340CE" w:rsidR="002F2515" w:rsidRPr="002F2515" w:rsidRDefault="00AB6A41" w:rsidP="002F2515">
          <w:pPr>
            <w:pStyle w:val="12"/>
            <w:spacing w:line="360" w:lineRule="auto"/>
            <w:rPr>
              <w:rFonts w:ascii="Times New Roman" w:eastAsiaTheme="minorEastAsia" w:hAnsi="Times New Roman" w:cs="Times New Roman"/>
              <w:noProof/>
              <w:kern w:val="2"/>
              <w:sz w:val="28"/>
              <w:szCs w:val="28"/>
              <w14:ligatures w14:val="standardContextual"/>
            </w:rPr>
          </w:pPr>
          <w:r w:rsidRPr="00AB6A41">
            <w:rPr>
              <w:rFonts w:ascii="Times New Roman" w:hAnsi="Times New Roman" w:cs="Times New Roman"/>
              <w:sz w:val="28"/>
              <w:szCs w:val="28"/>
            </w:rPr>
            <w:fldChar w:fldCharType="begin"/>
          </w:r>
          <w:r w:rsidRPr="00AB6A41">
            <w:rPr>
              <w:rFonts w:ascii="Times New Roman" w:hAnsi="Times New Roman" w:cs="Times New Roman"/>
              <w:sz w:val="28"/>
              <w:szCs w:val="28"/>
            </w:rPr>
            <w:instrText xml:space="preserve"> TOC \o "1-3" \h \z \u </w:instrText>
          </w:r>
          <w:r w:rsidRPr="00AB6A41">
            <w:rPr>
              <w:rFonts w:ascii="Times New Roman" w:hAnsi="Times New Roman" w:cs="Times New Roman"/>
              <w:sz w:val="28"/>
              <w:szCs w:val="28"/>
            </w:rPr>
            <w:fldChar w:fldCharType="separate"/>
          </w:r>
          <w:hyperlink w:anchor="_Toc144125295" w:history="1">
            <w:r w:rsidR="002F2515" w:rsidRPr="002F2515">
              <w:rPr>
                <w:rStyle w:val="af3"/>
                <w:rFonts w:ascii="Times New Roman" w:eastAsia="Times New Roman" w:hAnsi="Times New Roman" w:cs="Times New Roman"/>
                <w:noProof/>
                <w:sz w:val="28"/>
                <w:szCs w:val="28"/>
              </w:rPr>
              <w:t>I.</w:t>
            </w:r>
            <w:r w:rsidR="002F2515" w:rsidRPr="002F2515">
              <w:rPr>
                <w:rFonts w:ascii="Times New Roman" w:eastAsiaTheme="minorEastAsia" w:hAnsi="Times New Roman" w:cs="Times New Roman"/>
                <w:noProof/>
                <w:kern w:val="2"/>
                <w:sz w:val="28"/>
                <w:szCs w:val="28"/>
                <w14:ligatures w14:val="standardContextual"/>
              </w:rPr>
              <w:tab/>
            </w:r>
            <w:r w:rsidR="002F2515" w:rsidRPr="002F2515">
              <w:rPr>
                <w:rStyle w:val="af3"/>
                <w:rFonts w:ascii="Times New Roman" w:eastAsia="Times New Roman" w:hAnsi="Times New Roman" w:cs="Times New Roman"/>
                <w:noProof/>
                <w:sz w:val="28"/>
                <w:szCs w:val="28"/>
              </w:rPr>
              <w:t>ПОЯСНИТЕЛЬНАЯ ЗАПИСКА</w:t>
            </w:r>
            <w:r w:rsidR="002F2515" w:rsidRPr="002F2515">
              <w:rPr>
                <w:rFonts w:ascii="Times New Roman" w:hAnsi="Times New Roman" w:cs="Times New Roman"/>
                <w:noProof/>
                <w:webHidden/>
                <w:sz w:val="28"/>
                <w:szCs w:val="28"/>
              </w:rPr>
              <w:tab/>
            </w:r>
            <w:r w:rsidR="002F2515" w:rsidRPr="002F2515">
              <w:rPr>
                <w:rFonts w:ascii="Times New Roman" w:hAnsi="Times New Roman" w:cs="Times New Roman"/>
                <w:noProof/>
                <w:webHidden/>
                <w:sz w:val="28"/>
                <w:szCs w:val="28"/>
              </w:rPr>
              <w:fldChar w:fldCharType="begin"/>
            </w:r>
            <w:r w:rsidR="002F2515" w:rsidRPr="002F2515">
              <w:rPr>
                <w:rFonts w:ascii="Times New Roman" w:hAnsi="Times New Roman" w:cs="Times New Roman"/>
                <w:noProof/>
                <w:webHidden/>
                <w:sz w:val="28"/>
                <w:szCs w:val="28"/>
              </w:rPr>
              <w:instrText xml:space="preserve"> PAGEREF _Toc144125295 \h </w:instrText>
            </w:r>
            <w:r w:rsidR="002F2515" w:rsidRPr="002F2515">
              <w:rPr>
                <w:rFonts w:ascii="Times New Roman" w:hAnsi="Times New Roman" w:cs="Times New Roman"/>
                <w:noProof/>
                <w:webHidden/>
                <w:sz w:val="28"/>
                <w:szCs w:val="28"/>
              </w:rPr>
            </w:r>
            <w:r w:rsidR="002F2515" w:rsidRPr="002F2515">
              <w:rPr>
                <w:rFonts w:ascii="Times New Roman" w:hAnsi="Times New Roman" w:cs="Times New Roman"/>
                <w:noProof/>
                <w:webHidden/>
                <w:sz w:val="28"/>
                <w:szCs w:val="28"/>
              </w:rPr>
              <w:fldChar w:fldCharType="separate"/>
            </w:r>
            <w:r w:rsidR="002F2515" w:rsidRPr="002F2515">
              <w:rPr>
                <w:rFonts w:ascii="Times New Roman" w:hAnsi="Times New Roman" w:cs="Times New Roman"/>
                <w:noProof/>
                <w:webHidden/>
                <w:sz w:val="28"/>
                <w:szCs w:val="28"/>
              </w:rPr>
              <w:t>3</w:t>
            </w:r>
            <w:r w:rsidR="002F2515" w:rsidRPr="002F2515">
              <w:rPr>
                <w:rFonts w:ascii="Times New Roman" w:hAnsi="Times New Roman" w:cs="Times New Roman"/>
                <w:noProof/>
                <w:webHidden/>
                <w:sz w:val="28"/>
                <w:szCs w:val="28"/>
              </w:rPr>
              <w:fldChar w:fldCharType="end"/>
            </w:r>
          </w:hyperlink>
        </w:p>
        <w:p w14:paraId="0C435987" w14:textId="5B82422E" w:rsidR="002F2515" w:rsidRPr="002F2515" w:rsidRDefault="009D7E40" w:rsidP="002F2515">
          <w:pPr>
            <w:pStyle w:val="12"/>
            <w:spacing w:line="360" w:lineRule="auto"/>
            <w:rPr>
              <w:rFonts w:ascii="Times New Roman" w:eastAsiaTheme="minorEastAsia" w:hAnsi="Times New Roman" w:cs="Times New Roman"/>
              <w:noProof/>
              <w:kern w:val="2"/>
              <w:sz w:val="28"/>
              <w:szCs w:val="28"/>
              <w14:ligatures w14:val="standardContextual"/>
            </w:rPr>
          </w:pPr>
          <w:hyperlink w:anchor="_Toc144125296" w:history="1">
            <w:r w:rsidR="002F2515" w:rsidRPr="002F2515">
              <w:rPr>
                <w:rStyle w:val="af3"/>
                <w:rFonts w:ascii="Times New Roman" w:eastAsia="Times New Roman" w:hAnsi="Times New Roman" w:cs="Times New Roman"/>
                <w:noProof/>
                <w:sz w:val="28"/>
                <w:szCs w:val="28"/>
              </w:rPr>
              <w:t>II.</w:t>
            </w:r>
            <w:r w:rsidR="002F2515" w:rsidRPr="002F2515">
              <w:rPr>
                <w:rFonts w:ascii="Times New Roman" w:eastAsiaTheme="minorEastAsia" w:hAnsi="Times New Roman" w:cs="Times New Roman"/>
                <w:noProof/>
                <w:kern w:val="2"/>
                <w:sz w:val="28"/>
                <w:szCs w:val="28"/>
                <w14:ligatures w14:val="standardContextual"/>
              </w:rPr>
              <w:tab/>
            </w:r>
            <w:r w:rsidR="002F2515" w:rsidRPr="002F2515">
              <w:rPr>
                <w:rStyle w:val="af3"/>
                <w:rFonts w:ascii="Times New Roman" w:eastAsia="Times New Roman" w:hAnsi="Times New Roman" w:cs="Times New Roman"/>
                <w:noProof/>
                <w:sz w:val="28"/>
                <w:szCs w:val="28"/>
              </w:rPr>
              <w:t>СОДЕРЖАНИЕ ОБУЧЕНИЯ</w:t>
            </w:r>
            <w:r w:rsidR="002F2515" w:rsidRPr="002F2515">
              <w:rPr>
                <w:rFonts w:ascii="Times New Roman" w:hAnsi="Times New Roman" w:cs="Times New Roman"/>
                <w:noProof/>
                <w:webHidden/>
                <w:sz w:val="28"/>
                <w:szCs w:val="28"/>
              </w:rPr>
              <w:tab/>
            </w:r>
            <w:r w:rsidR="002F2515" w:rsidRPr="002F2515">
              <w:rPr>
                <w:rFonts w:ascii="Times New Roman" w:hAnsi="Times New Roman" w:cs="Times New Roman"/>
                <w:noProof/>
                <w:webHidden/>
                <w:sz w:val="28"/>
                <w:szCs w:val="28"/>
              </w:rPr>
              <w:fldChar w:fldCharType="begin"/>
            </w:r>
            <w:r w:rsidR="002F2515" w:rsidRPr="002F2515">
              <w:rPr>
                <w:rFonts w:ascii="Times New Roman" w:hAnsi="Times New Roman" w:cs="Times New Roman"/>
                <w:noProof/>
                <w:webHidden/>
                <w:sz w:val="28"/>
                <w:szCs w:val="28"/>
              </w:rPr>
              <w:instrText xml:space="preserve"> PAGEREF _Toc144125296 \h </w:instrText>
            </w:r>
            <w:r w:rsidR="002F2515" w:rsidRPr="002F2515">
              <w:rPr>
                <w:rFonts w:ascii="Times New Roman" w:hAnsi="Times New Roman" w:cs="Times New Roman"/>
                <w:noProof/>
                <w:webHidden/>
                <w:sz w:val="28"/>
                <w:szCs w:val="28"/>
              </w:rPr>
            </w:r>
            <w:r w:rsidR="002F2515" w:rsidRPr="002F2515">
              <w:rPr>
                <w:rFonts w:ascii="Times New Roman" w:hAnsi="Times New Roman" w:cs="Times New Roman"/>
                <w:noProof/>
                <w:webHidden/>
                <w:sz w:val="28"/>
                <w:szCs w:val="28"/>
              </w:rPr>
              <w:fldChar w:fldCharType="separate"/>
            </w:r>
            <w:r w:rsidR="002F2515" w:rsidRPr="002F2515">
              <w:rPr>
                <w:rFonts w:ascii="Times New Roman" w:hAnsi="Times New Roman" w:cs="Times New Roman"/>
                <w:noProof/>
                <w:webHidden/>
                <w:sz w:val="28"/>
                <w:szCs w:val="28"/>
              </w:rPr>
              <w:t>5</w:t>
            </w:r>
            <w:r w:rsidR="002F2515" w:rsidRPr="002F2515">
              <w:rPr>
                <w:rFonts w:ascii="Times New Roman" w:hAnsi="Times New Roman" w:cs="Times New Roman"/>
                <w:noProof/>
                <w:webHidden/>
                <w:sz w:val="28"/>
                <w:szCs w:val="28"/>
              </w:rPr>
              <w:fldChar w:fldCharType="end"/>
            </w:r>
          </w:hyperlink>
        </w:p>
        <w:p w14:paraId="0ECE49AB" w14:textId="112555E2" w:rsidR="002F2515" w:rsidRPr="002F2515" w:rsidRDefault="009D7E40" w:rsidP="002F2515">
          <w:pPr>
            <w:pStyle w:val="23"/>
            <w:tabs>
              <w:tab w:val="left" w:pos="426"/>
              <w:tab w:val="left" w:pos="880"/>
              <w:tab w:val="right" w:leader="dot" w:pos="9063"/>
            </w:tabs>
            <w:spacing w:line="360" w:lineRule="auto"/>
            <w:ind w:left="0"/>
            <w:rPr>
              <w:rFonts w:ascii="Times New Roman" w:eastAsiaTheme="minorEastAsia" w:hAnsi="Times New Roman" w:cs="Times New Roman"/>
              <w:noProof/>
              <w:kern w:val="2"/>
              <w:sz w:val="28"/>
              <w:szCs w:val="28"/>
              <w14:ligatures w14:val="standardContextual"/>
            </w:rPr>
          </w:pPr>
          <w:hyperlink w:anchor="_Toc144125297" w:history="1">
            <w:r w:rsidR="002F2515" w:rsidRPr="002F2515">
              <w:rPr>
                <w:rStyle w:val="af3"/>
                <w:rFonts w:ascii="Times New Roman" w:hAnsi="Times New Roman" w:cs="Times New Roman"/>
                <w:noProof/>
                <w:sz w:val="28"/>
                <w:szCs w:val="28"/>
              </w:rPr>
              <w:t>III.</w:t>
            </w:r>
            <w:r w:rsidR="002F2515" w:rsidRPr="002F2515">
              <w:rPr>
                <w:rFonts w:ascii="Times New Roman" w:eastAsiaTheme="minorEastAsia" w:hAnsi="Times New Roman" w:cs="Times New Roman"/>
                <w:noProof/>
                <w:kern w:val="2"/>
                <w:sz w:val="28"/>
                <w:szCs w:val="28"/>
                <w14:ligatures w14:val="standardContextual"/>
              </w:rPr>
              <w:tab/>
            </w:r>
            <w:r w:rsidR="002F2515" w:rsidRPr="002F2515">
              <w:rPr>
                <w:rStyle w:val="af3"/>
                <w:rFonts w:ascii="Times New Roman" w:hAnsi="Times New Roman" w:cs="Times New Roman"/>
                <w:noProof/>
                <w:sz w:val="28"/>
                <w:szCs w:val="28"/>
              </w:rPr>
              <w:t>ПЛАНИРУЕМЫЕ РЕЗУЛЬТАТЫ</w:t>
            </w:r>
            <w:r w:rsidR="002F2515" w:rsidRPr="002F2515">
              <w:rPr>
                <w:rFonts w:ascii="Times New Roman" w:hAnsi="Times New Roman" w:cs="Times New Roman"/>
                <w:noProof/>
                <w:webHidden/>
                <w:sz w:val="28"/>
                <w:szCs w:val="28"/>
              </w:rPr>
              <w:tab/>
            </w:r>
            <w:r w:rsidR="002F2515" w:rsidRPr="002F2515">
              <w:rPr>
                <w:rFonts w:ascii="Times New Roman" w:hAnsi="Times New Roman" w:cs="Times New Roman"/>
                <w:noProof/>
                <w:webHidden/>
                <w:sz w:val="28"/>
                <w:szCs w:val="28"/>
              </w:rPr>
              <w:fldChar w:fldCharType="begin"/>
            </w:r>
            <w:r w:rsidR="002F2515" w:rsidRPr="002F2515">
              <w:rPr>
                <w:rFonts w:ascii="Times New Roman" w:hAnsi="Times New Roman" w:cs="Times New Roman"/>
                <w:noProof/>
                <w:webHidden/>
                <w:sz w:val="28"/>
                <w:szCs w:val="28"/>
              </w:rPr>
              <w:instrText xml:space="preserve"> PAGEREF _Toc144125297 \h </w:instrText>
            </w:r>
            <w:r w:rsidR="002F2515" w:rsidRPr="002F2515">
              <w:rPr>
                <w:rFonts w:ascii="Times New Roman" w:hAnsi="Times New Roman" w:cs="Times New Roman"/>
                <w:noProof/>
                <w:webHidden/>
                <w:sz w:val="28"/>
                <w:szCs w:val="28"/>
              </w:rPr>
            </w:r>
            <w:r w:rsidR="002F2515" w:rsidRPr="002F2515">
              <w:rPr>
                <w:rFonts w:ascii="Times New Roman" w:hAnsi="Times New Roman" w:cs="Times New Roman"/>
                <w:noProof/>
                <w:webHidden/>
                <w:sz w:val="28"/>
                <w:szCs w:val="28"/>
              </w:rPr>
              <w:fldChar w:fldCharType="separate"/>
            </w:r>
            <w:r w:rsidR="002F2515" w:rsidRPr="002F2515">
              <w:rPr>
                <w:rFonts w:ascii="Times New Roman" w:hAnsi="Times New Roman" w:cs="Times New Roman"/>
                <w:noProof/>
                <w:webHidden/>
                <w:sz w:val="28"/>
                <w:szCs w:val="28"/>
              </w:rPr>
              <w:t>8</w:t>
            </w:r>
            <w:r w:rsidR="002F2515" w:rsidRPr="002F2515">
              <w:rPr>
                <w:rFonts w:ascii="Times New Roman" w:hAnsi="Times New Roman" w:cs="Times New Roman"/>
                <w:noProof/>
                <w:webHidden/>
                <w:sz w:val="28"/>
                <w:szCs w:val="28"/>
              </w:rPr>
              <w:fldChar w:fldCharType="end"/>
            </w:r>
          </w:hyperlink>
        </w:p>
        <w:p w14:paraId="1AECCC63" w14:textId="77EE9883" w:rsidR="002F2515" w:rsidRDefault="009D7E40" w:rsidP="002F2515">
          <w:pPr>
            <w:pStyle w:val="12"/>
            <w:spacing w:line="360" w:lineRule="auto"/>
            <w:rPr>
              <w:rFonts w:asciiTheme="minorHAnsi" w:eastAsiaTheme="minorEastAsia" w:hAnsiTheme="minorHAnsi" w:cstheme="minorBidi"/>
              <w:noProof/>
              <w:kern w:val="2"/>
              <w14:ligatures w14:val="standardContextual"/>
            </w:rPr>
          </w:pPr>
          <w:hyperlink w:anchor="_Toc144125298" w:history="1">
            <w:r w:rsidR="002F2515" w:rsidRPr="002F2515">
              <w:rPr>
                <w:rStyle w:val="af3"/>
                <w:rFonts w:ascii="Times New Roman" w:eastAsia="Times New Roman" w:hAnsi="Times New Roman" w:cs="Times New Roman"/>
                <w:noProof/>
                <w:sz w:val="28"/>
                <w:szCs w:val="28"/>
              </w:rPr>
              <w:t>IV.</w:t>
            </w:r>
            <w:r w:rsidR="002F2515" w:rsidRPr="002F2515">
              <w:rPr>
                <w:rFonts w:ascii="Times New Roman" w:eastAsiaTheme="minorEastAsia" w:hAnsi="Times New Roman" w:cs="Times New Roman"/>
                <w:noProof/>
                <w:kern w:val="2"/>
                <w:sz w:val="28"/>
                <w:szCs w:val="28"/>
                <w14:ligatures w14:val="standardContextual"/>
              </w:rPr>
              <w:tab/>
            </w:r>
            <w:r w:rsidR="002F2515" w:rsidRPr="002F2515">
              <w:rPr>
                <w:rStyle w:val="af3"/>
                <w:rFonts w:ascii="Times New Roman" w:eastAsia="Times New Roman" w:hAnsi="Times New Roman" w:cs="Times New Roman"/>
                <w:noProof/>
                <w:sz w:val="28"/>
                <w:szCs w:val="28"/>
              </w:rPr>
              <w:t>ТЕМАТИЧЕСКОЕ ПЛАНИРОВАНИЕ</w:t>
            </w:r>
            <w:r w:rsidR="002F2515" w:rsidRPr="002F2515">
              <w:rPr>
                <w:rFonts w:ascii="Times New Roman" w:hAnsi="Times New Roman" w:cs="Times New Roman"/>
                <w:noProof/>
                <w:webHidden/>
                <w:sz w:val="28"/>
                <w:szCs w:val="28"/>
              </w:rPr>
              <w:tab/>
            </w:r>
            <w:r w:rsidR="002F2515" w:rsidRPr="002F2515">
              <w:rPr>
                <w:rFonts w:ascii="Times New Roman" w:hAnsi="Times New Roman" w:cs="Times New Roman"/>
                <w:noProof/>
                <w:webHidden/>
                <w:sz w:val="28"/>
                <w:szCs w:val="28"/>
              </w:rPr>
              <w:fldChar w:fldCharType="begin"/>
            </w:r>
            <w:r w:rsidR="002F2515" w:rsidRPr="002F2515">
              <w:rPr>
                <w:rFonts w:ascii="Times New Roman" w:hAnsi="Times New Roman" w:cs="Times New Roman"/>
                <w:noProof/>
                <w:webHidden/>
                <w:sz w:val="28"/>
                <w:szCs w:val="28"/>
              </w:rPr>
              <w:instrText xml:space="preserve"> PAGEREF _Toc144125298 \h </w:instrText>
            </w:r>
            <w:r w:rsidR="002F2515" w:rsidRPr="002F2515">
              <w:rPr>
                <w:rFonts w:ascii="Times New Roman" w:hAnsi="Times New Roman" w:cs="Times New Roman"/>
                <w:noProof/>
                <w:webHidden/>
                <w:sz w:val="28"/>
                <w:szCs w:val="28"/>
              </w:rPr>
            </w:r>
            <w:r w:rsidR="002F2515" w:rsidRPr="002F2515">
              <w:rPr>
                <w:rFonts w:ascii="Times New Roman" w:hAnsi="Times New Roman" w:cs="Times New Roman"/>
                <w:noProof/>
                <w:webHidden/>
                <w:sz w:val="28"/>
                <w:szCs w:val="28"/>
              </w:rPr>
              <w:fldChar w:fldCharType="separate"/>
            </w:r>
            <w:r w:rsidR="002F2515" w:rsidRPr="002F2515">
              <w:rPr>
                <w:rFonts w:ascii="Times New Roman" w:hAnsi="Times New Roman" w:cs="Times New Roman"/>
                <w:noProof/>
                <w:webHidden/>
                <w:sz w:val="28"/>
                <w:szCs w:val="28"/>
              </w:rPr>
              <w:t>13</w:t>
            </w:r>
            <w:r w:rsidR="002F2515" w:rsidRPr="002F2515">
              <w:rPr>
                <w:rFonts w:ascii="Times New Roman" w:hAnsi="Times New Roman" w:cs="Times New Roman"/>
                <w:noProof/>
                <w:webHidden/>
                <w:sz w:val="28"/>
                <w:szCs w:val="28"/>
              </w:rPr>
              <w:fldChar w:fldCharType="end"/>
            </w:r>
          </w:hyperlink>
        </w:p>
        <w:p w14:paraId="1383232E" w14:textId="0969AC56" w:rsidR="00AB6A41" w:rsidRDefault="00AB6A41" w:rsidP="00AB6A41">
          <w:pPr>
            <w:tabs>
              <w:tab w:val="left" w:pos="426"/>
            </w:tabs>
            <w:spacing w:line="360" w:lineRule="auto"/>
            <w:jc w:val="both"/>
          </w:pPr>
          <w:r w:rsidRPr="00AB6A41">
            <w:rPr>
              <w:rFonts w:ascii="Times New Roman" w:hAnsi="Times New Roman" w:cs="Times New Roman"/>
              <w:sz w:val="28"/>
              <w:szCs w:val="28"/>
            </w:rPr>
            <w:fldChar w:fldCharType="end"/>
          </w:r>
        </w:p>
      </w:sdtContent>
    </w:sdt>
    <w:p w14:paraId="718C297D" w14:textId="77777777" w:rsidR="002E26F8" w:rsidRDefault="00710BC7">
      <w:pPr>
        <w:spacing w:line="240" w:lineRule="auto"/>
        <w:jc w:val="center"/>
        <w:rPr>
          <w:rFonts w:ascii="Times New Roman" w:eastAsia="Times New Roman" w:hAnsi="Times New Roman" w:cs="Times New Roman"/>
          <w:sz w:val="28"/>
          <w:szCs w:val="28"/>
        </w:rPr>
      </w:pPr>
      <w:r>
        <w:br w:type="page"/>
      </w:r>
    </w:p>
    <w:p w14:paraId="292086D7" w14:textId="77777777" w:rsidR="002E26F8" w:rsidRDefault="00710BC7" w:rsidP="003F728A">
      <w:pPr>
        <w:pStyle w:val="1"/>
        <w:numPr>
          <w:ilvl w:val="0"/>
          <w:numId w:val="16"/>
        </w:numPr>
        <w:jc w:val="center"/>
        <w:rPr>
          <w:rFonts w:ascii="Times New Roman" w:eastAsia="Times New Roman" w:hAnsi="Times New Roman" w:cs="Times New Roman"/>
          <w:b/>
          <w:color w:val="000000"/>
          <w:sz w:val="28"/>
          <w:szCs w:val="28"/>
        </w:rPr>
      </w:pPr>
      <w:bookmarkStart w:id="1" w:name="_Toc144125295"/>
      <w:r>
        <w:rPr>
          <w:rFonts w:ascii="Times New Roman" w:eastAsia="Times New Roman" w:hAnsi="Times New Roman" w:cs="Times New Roman"/>
          <w:b/>
          <w:color w:val="000000"/>
          <w:sz w:val="28"/>
          <w:szCs w:val="28"/>
        </w:rPr>
        <w:lastRenderedPageBreak/>
        <w:t>ПОЯСНИТЕЛЬНАЯ ЗАПИСКА</w:t>
      </w:r>
      <w:bookmarkEnd w:id="1"/>
    </w:p>
    <w:p w14:paraId="5FE1A545" w14:textId="77777777" w:rsidR="002E26F8" w:rsidRDefault="002E26F8">
      <w:pPr>
        <w:widowControl w:val="0"/>
        <w:pBdr>
          <w:top w:val="nil"/>
          <w:left w:val="nil"/>
          <w:bottom w:val="nil"/>
          <w:right w:val="nil"/>
          <w:between w:val="nil"/>
        </w:pBdr>
        <w:spacing w:after="0" w:line="360" w:lineRule="auto"/>
        <w:ind w:left="1080" w:firstLine="709"/>
        <w:jc w:val="both"/>
        <w:rPr>
          <w:rFonts w:ascii="Times New Roman" w:eastAsia="Times New Roman" w:hAnsi="Times New Roman" w:cs="Times New Roman"/>
          <w:b/>
          <w:color w:val="000000"/>
          <w:sz w:val="28"/>
          <w:szCs w:val="28"/>
        </w:rPr>
      </w:pPr>
    </w:p>
    <w:p w14:paraId="1E7E2F65" w14:textId="274A59E4" w:rsidR="00A122F2" w:rsidRPr="00A122F2" w:rsidRDefault="00A122F2" w:rsidP="00A122F2">
      <w:pPr>
        <w:spacing w:after="0" w:line="240" w:lineRule="auto"/>
        <w:ind w:right="98" w:firstLine="360"/>
        <w:jc w:val="both"/>
        <w:rPr>
          <w:rFonts w:ascii="Times New Roman" w:eastAsia="Times New Roman" w:hAnsi="Times New Roman" w:cs="Times New Roman"/>
          <w:sz w:val="28"/>
          <w:szCs w:val="28"/>
          <w:lang w:eastAsia="en-US"/>
        </w:rPr>
      </w:pPr>
      <w:r w:rsidRPr="00A122F2">
        <w:rPr>
          <w:rFonts w:ascii="Times New Roman" w:eastAsia="Times New Roman" w:hAnsi="Times New Roman" w:cs="Times New Roman"/>
          <w:sz w:val="28"/>
          <w:szCs w:val="28"/>
          <w:lang w:eastAsia="en-US"/>
        </w:rPr>
        <w:t xml:space="preserve">Настоящая рабочая программа по _биологии_______ для __8__ класса средней общеобразовательной школы составлена на основе: </w:t>
      </w:r>
    </w:p>
    <w:p w14:paraId="69ED06FD" w14:textId="77777777" w:rsidR="00A122F2" w:rsidRPr="00A122F2" w:rsidRDefault="00A122F2" w:rsidP="00A122F2">
      <w:pPr>
        <w:spacing w:after="0" w:line="240" w:lineRule="auto"/>
        <w:ind w:right="98"/>
        <w:jc w:val="both"/>
        <w:rPr>
          <w:rFonts w:ascii="Times New Roman" w:eastAsia="Times New Roman" w:hAnsi="Times New Roman" w:cs="Times New Roman"/>
          <w:sz w:val="28"/>
          <w:szCs w:val="28"/>
          <w:lang w:eastAsia="en-US"/>
        </w:rPr>
      </w:pPr>
      <w:r w:rsidRPr="00A122F2">
        <w:rPr>
          <w:rFonts w:ascii="Times New Roman" w:eastAsia="Times New Roman" w:hAnsi="Times New Roman" w:cs="Times New Roman"/>
          <w:sz w:val="28"/>
          <w:szCs w:val="28"/>
          <w:lang w:eastAsia="en-US"/>
        </w:rPr>
        <w:t xml:space="preserve">1. </w:t>
      </w:r>
      <w:r w:rsidRPr="00A122F2">
        <w:rPr>
          <w:rFonts w:ascii="Times New Roman" w:eastAsia="Times New Roman" w:hAnsi="Times New Roman" w:cs="Times New Roman"/>
          <w:sz w:val="28"/>
          <w:szCs w:val="28"/>
        </w:rPr>
        <w:t>Федерального закона «Об образовании в Российской Федерации» от 29.12.2012 № 273-ФЗ (с изменениями и дополнениями, вступивший в силу с 13.07 2021);</w:t>
      </w:r>
    </w:p>
    <w:p w14:paraId="4531F4D2" w14:textId="77777777" w:rsidR="00A122F2" w:rsidRPr="00A122F2" w:rsidRDefault="00A122F2" w:rsidP="00A122F2">
      <w:pPr>
        <w:spacing w:after="0" w:line="240" w:lineRule="auto"/>
        <w:ind w:right="98"/>
        <w:jc w:val="both"/>
        <w:rPr>
          <w:rFonts w:ascii="Times New Roman" w:eastAsia="Times New Roman" w:hAnsi="Times New Roman" w:cs="Times New Roman"/>
          <w:sz w:val="28"/>
          <w:szCs w:val="28"/>
        </w:rPr>
      </w:pPr>
      <w:r w:rsidRPr="00A122F2">
        <w:rPr>
          <w:rFonts w:ascii="Times New Roman" w:eastAsia="Times New Roman" w:hAnsi="Times New Roman" w:cs="Times New Roman"/>
          <w:sz w:val="28"/>
          <w:szCs w:val="28"/>
          <w:lang w:eastAsia="en-US"/>
        </w:rPr>
        <w:t xml:space="preserve">2. </w:t>
      </w:r>
      <w:r w:rsidRPr="00A122F2">
        <w:rPr>
          <w:rFonts w:ascii="Times New Roman" w:eastAsia="Times New Roman" w:hAnsi="Times New Roman" w:cs="Times New Roman"/>
          <w:sz w:val="28"/>
          <w:szCs w:val="28"/>
        </w:rPr>
        <w:t>Приказа Министерства образования и науки Российской Федерации от 19.12.2014 года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(зарегистрирован Минюстом России 3 февраля 2015 г., регистрационный № 35847);</w:t>
      </w:r>
    </w:p>
    <w:p w14:paraId="2889FF1F" w14:textId="77777777" w:rsidR="00A122F2" w:rsidRPr="00A122F2" w:rsidRDefault="00A122F2" w:rsidP="00A122F2">
      <w:pPr>
        <w:spacing w:after="0" w:line="240" w:lineRule="auto"/>
        <w:contextualSpacing/>
        <w:jc w:val="both"/>
        <w:rPr>
          <w:rFonts w:ascii="Times New Roman" w:hAnsi="Times New Roman" w:cs="Times New Roman"/>
          <w:sz w:val="28"/>
          <w:szCs w:val="28"/>
          <w:lang w:eastAsia="en-US"/>
        </w:rPr>
      </w:pPr>
      <w:r w:rsidRPr="00A122F2">
        <w:rPr>
          <w:rFonts w:ascii="Times New Roman" w:hAnsi="Times New Roman" w:cs="Times New Roman"/>
          <w:sz w:val="28"/>
          <w:szCs w:val="28"/>
          <w:lang w:eastAsia="en-US"/>
        </w:rPr>
        <w:t xml:space="preserve">3. </w:t>
      </w:r>
      <w:r w:rsidRPr="00A122F2">
        <w:rPr>
          <w:rFonts w:ascii="Times New Roman" w:hAnsi="Times New Roman" w:cs="Times New Roman"/>
          <w:sz w:val="28"/>
          <w:szCs w:val="28"/>
          <w:lang w:val="x-none" w:eastAsia="en-US"/>
        </w:rPr>
        <w:t>Приказ</w:t>
      </w:r>
      <w:r w:rsidRPr="00A122F2">
        <w:rPr>
          <w:rFonts w:ascii="Times New Roman" w:hAnsi="Times New Roman" w:cs="Times New Roman"/>
          <w:sz w:val="28"/>
          <w:szCs w:val="28"/>
          <w:lang w:eastAsia="en-US"/>
        </w:rPr>
        <w:t>а</w:t>
      </w:r>
      <w:r w:rsidRPr="00A122F2">
        <w:rPr>
          <w:rFonts w:ascii="Times New Roman" w:hAnsi="Times New Roman" w:cs="Times New Roman"/>
          <w:sz w:val="28"/>
          <w:szCs w:val="28"/>
          <w:lang w:val="x-none" w:eastAsia="en-US"/>
        </w:rPr>
        <w:t xml:space="preserve"> </w:t>
      </w:r>
      <w:r w:rsidRPr="00A122F2">
        <w:rPr>
          <w:rFonts w:ascii="Times New Roman" w:eastAsia="Times New Roman" w:hAnsi="Times New Roman" w:cs="Times New Roman"/>
          <w:sz w:val="28"/>
          <w:szCs w:val="28"/>
          <w:lang w:val="x-none"/>
        </w:rPr>
        <w:t xml:space="preserve">Министерства просвещения Российской Федерации </w:t>
      </w:r>
      <w:r w:rsidRPr="00A122F2">
        <w:rPr>
          <w:rFonts w:ascii="Times New Roman" w:hAnsi="Times New Roman" w:cs="Times New Roman"/>
          <w:sz w:val="28"/>
          <w:szCs w:val="28"/>
          <w:lang w:val="x-none" w:eastAsia="en-US"/>
        </w:rPr>
        <w:t xml:space="preserve">от 24.11.2022 № 1023 «Об утверждении федеральной адаптированной образовательной программы </w:t>
      </w:r>
      <w:r w:rsidRPr="00A122F2">
        <w:rPr>
          <w:rFonts w:ascii="Times New Roman" w:hAnsi="Times New Roman" w:cs="Times New Roman"/>
          <w:sz w:val="28"/>
          <w:szCs w:val="28"/>
          <w:lang w:eastAsia="en-US"/>
        </w:rPr>
        <w:t xml:space="preserve">основного </w:t>
      </w:r>
      <w:r w:rsidRPr="00A122F2">
        <w:rPr>
          <w:rFonts w:ascii="Times New Roman" w:hAnsi="Times New Roman" w:cs="Times New Roman"/>
          <w:sz w:val="28"/>
          <w:szCs w:val="28"/>
          <w:lang w:val="x-none" w:eastAsia="en-US"/>
        </w:rPr>
        <w:t>общего образования для обучающихся с ограниченными возможности здоровья»</w:t>
      </w:r>
      <w:r w:rsidRPr="00A122F2">
        <w:rPr>
          <w:rFonts w:ascii="Times New Roman" w:hAnsi="Times New Roman" w:cs="Times New Roman"/>
          <w:sz w:val="28"/>
          <w:szCs w:val="28"/>
          <w:lang w:eastAsia="en-US"/>
        </w:rPr>
        <w:t>;</w:t>
      </w:r>
    </w:p>
    <w:p w14:paraId="510D1224" w14:textId="77777777" w:rsidR="00A122F2" w:rsidRPr="00A122F2" w:rsidRDefault="00A122F2" w:rsidP="00A122F2">
      <w:pPr>
        <w:widowControl w:val="0"/>
        <w:tabs>
          <w:tab w:val="left" w:pos="0"/>
        </w:tabs>
        <w:autoSpaceDE w:val="0"/>
        <w:autoSpaceDN w:val="0"/>
        <w:spacing w:after="0" w:line="240" w:lineRule="auto"/>
        <w:ind w:right="141"/>
        <w:jc w:val="both"/>
        <w:rPr>
          <w:sz w:val="28"/>
          <w:szCs w:val="28"/>
          <w:lang w:eastAsia="en-US"/>
        </w:rPr>
      </w:pPr>
      <w:r w:rsidRPr="00A122F2">
        <w:rPr>
          <w:rFonts w:ascii="Times New Roman" w:hAnsi="Times New Roman" w:cs="Times New Roman"/>
          <w:sz w:val="28"/>
          <w:szCs w:val="28"/>
        </w:rPr>
        <w:t>4. 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14:paraId="7D7DCCA9" w14:textId="77777777" w:rsidR="00A122F2" w:rsidRPr="00A122F2" w:rsidRDefault="00A122F2" w:rsidP="00A122F2">
      <w:pPr>
        <w:spacing w:after="0" w:line="240" w:lineRule="auto"/>
        <w:contextualSpacing/>
        <w:jc w:val="both"/>
        <w:rPr>
          <w:rFonts w:ascii="Times New Roman" w:hAnsi="Times New Roman" w:cs="Times New Roman"/>
          <w:sz w:val="28"/>
          <w:szCs w:val="28"/>
          <w:lang w:eastAsia="en-US"/>
        </w:rPr>
      </w:pPr>
      <w:r w:rsidRPr="00A122F2">
        <w:rPr>
          <w:rFonts w:ascii="Times New Roman" w:hAnsi="Times New Roman" w:cs="Times New Roman"/>
          <w:sz w:val="28"/>
          <w:szCs w:val="28"/>
          <w:lang w:eastAsia="en-US"/>
        </w:rPr>
        <w:t xml:space="preserve">5. </w:t>
      </w:r>
      <w:r w:rsidRPr="00A122F2">
        <w:rPr>
          <w:rFonts w:ascii="Times New Roman" w:hAnsi="Times New Roman" w:cs="Times New Roman"/>
          <w:sz w:val="28"/>
          <w:szCs w:val="28"/>
          <w:lang w:val="x-none" w:eastAsia="en-US"/>
        </w:rPr>
        <w:t>Приказ</w:t>
      </w:r>
      <w:r w:rsidRPr="00A122F2">
        <w:rPr>
          <w:rFonts w:ascii="Times New Roman" w:hAnsi="Times New Roman" w:cs="Times New Roman"/>
          <w:sz w:val="28"/>
          <w:szCs w:val="28"/>
          <w:lang w:eastAsia="en-US"/>
        </w:rPr>
        <w:t>а</w:t>
      </w:r>
      <w:r w:rsidRPr="00A122F2">
        <w:rPr>
          <w:rFonts w:ascii="Times New Roman" w:hAnsi="Times New Roman" w:cs="Times New Roman"/>
          <w:sz w:val="28"/>
          <w:szCs w:val="28"/>
          <w:lang w:val="x-none" w:eastAsia="en-US"/>
        </w:rPr>
        <w:t xml:space="preserve"> Министерства образования и науки Российской Федерации от 19.12.201</w:t>
      </w:r>
      <w:r w:rsidRPr="00A122F2">
        <w:rPr>
          <w:rFonts w:ascii="Times New Roman" w:hAnsi="Times New Roman" w:cs="Times New Roman"/>
          <w:sz w:val="28"/>
          <w:szCs w:val="28"/>
          <w:lang w:eastAsia="en-US"/>
        </w:rPr>
        <w:t xml:space="preserve">6 </w:t>
      </w:r>
      <w:r w:rsidRPr="00A122F2">
        <w:rPr>
          <w:rFonts w:ascii="Times New Roman" w:hAnsi="Times New Roman" w:cs="Times New Roman"/>
          <w:sz w:val="28"/>
          <w:szCs w:val="28"/>
          <w:lang w:val="x-none" w:eastAsia="en-US"/>
        </w:rPr>
        <w:t>№159</w:t>
      </w:r>
      <w:r w:rsidRPr="00A122F2">
        <w:rPr>
          <w:rFonts w:ascii="Times New Roman" w:hAnsi="Times New Roman" w:cs="Times New Roman"/>
          <w:sz w:val="28"/>
          <w:szCs w:val="28"/>
          <w:lang w:eastAsia="en-US"/>
        </w:rPr>
        <w:t xml:space="preserve"> </w:t>
      </w:r>
      <w:r w:rsidRPr="00A122F2">
        <w:rPr>
          <w:rFonts w:ascii="Times New Roman" w:hAnsi="Times New Roman" w:cs="Times New Roman"/>
          <w:sz w:val="28"/>
          <w:szCs w:val="28"/>
          <w:lang w:val="x-none" w:eastAsia="en-US"/>
        </w:rPr>
        <w:t>«Об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(зарегистрирован Минюстом России 3 февраля 2015 г, регистрационный № 35850), вступил в силу с 1 сентября 2016 г.</w:t>
      </w:r>
      <w:r w:rsidRPr="00A122F2">
        <w:rPr>
          <w:rFonts w:ascii="Times New Roman" w:hAnsi="Times New Roman" w:cs="Times New Roman"/>
          <w:sz w:val="28"/>
          <w:szCs w:val="28"/>
          <w:lang w:eastAsia="en-US"/>
        </w:rPr>
        <w:t xml:space="preserve">; </w:t>
      </w:r>
    </w:p>
    <w:p w14:paraId="5E216A93" w14:textId="77777777" w:rsidR="00A122F2" w:rsidRPr="00A122F2" w:rsidRDefault="00A122F2" w:rsidP="00A122F2">
      <w:pPr>
        <w:spacing w:after="0" w:line="240" w:lineRule="auto"/>
        <w:contextualSpacing/>
        <w:jc w:val="both"/>
        <w:rPr>
          <w:rFonts w:ascii="Times New Roman" w:hAnsi="Times New Roman" w:cs="Times New Roman"/>
          <w:sz w:val="28"/>
          <w:szCs w:val="28"/>
          <w:lang w:eastAsia="en-US"/>
        </w:rPr>
      </w:pPr>
      <w:r w:rsidRPr="00A122F2">
        <w:rPr>
          <w:rFonts w:ascii="Times New Roman" w:hAnsi="Times New Roman" w:cs="Times New Roman"/>
          <w:sz w:val="28"/>
          <w:szCs w:val="28"/>
          <w:lang w:eastAsia="en-US"/>
        </w:rPr>
        <w:t xml:space="preserve">6. </w:t>
      </w:r>
      <w:r w:rsidRPr="00A122F2">
        <w:rPr>
          <w:rFonts w:ascii="Times New Roman" w:hAnsi="Times New Roman" w:cs="Times New Roman"/>
          <w:sz w:val="28"/>
          <w:szCs w:val="28"/>
          <w:lang w:val="x-none" w:eastAsia="en-US"/>
        </w:rPr>
        <w:t>Приказ</w:t>
      </w:r>
      <w:r w:rsidRPr="00A122F2">
        <w:rPr>
          <w:rFonts w:ascii="Times New Roman" w:hAnsi="Times New Roman" w:cs="Times New Roman"/>
          <w:sz w:val="28"/>
          <w:szCs w:val="28"/>
          <w:lang w:eastAsia="en-US"/>
        </w:rPr>
        <w:t>а</w:t>
      </w:r>
      <w:r w:rsidRPr="00A122F2">
        <w:rPr>
          <w:rFonts w:ascii="Times New Roman" w:hAnsi="Times New Roman" w:cs="Times New Roman"/>
          <w:sz w:val="28"/>
          <w:szCs w:val="28"/>
          <w:lang w:val="x-none" w:eastAsia="en-US"/>
        </w:rPr>
        <w:t xml:space="preserve"> </w:t>
      </w:r>
      <w:r w:rsidRPr="00A122F2">
        <w:rPr>
          <w:rFonts w:ascii="Times New Roman" w:eastAsia="Times New Roman" w:hAnsi="Times New Roman" w:cs="Times New Roman"/>
          <w:sz w:val="28"/>
          <w:szCs w:val="28"/>
          <w:lang w:val="x-none"/>
        </w:rPr>
        <w:t xml:space="preserve">Министерства просвещения Российской Федерации </w:t>
      </w:r>
      <w:r w:rsidRPr="00A122F2">
        <w:rPr>
          <w:rFonts w:ascii="Times New Roman" w:hAnsi="Times New Roman" w:cs="Times New Roman"/>
          <w:sz w:val="28"/>
          <w:szCs w:val="28"/>
          <w:lang w:val="x-none" w:eastAsia="en-US"/>
        </w:rPr>
        <w:t>от 24.11.2022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r w:rsidRPr="00A122F2">
        <w:rPr>
          <w:rFonts w:ascii="Times New Roman" w:hAnsi="Times New Roman" w:cs="Times New Roman"/>
          <w:sz w:val="28"/>
          <w:szCs w:val="28"/>
          <w:lang w:eastAsia="en-US"/>
        </w:rPr>
        <w:t>;</w:t>
      </w:r>
    </w:p>
    <w:p w14:paraId="43027AEB" w14:textId="77777777" w:rsidR="00A122F2" w:rsidRPr="00A122F2" w:rsidRDefault="00A122F2" w:rsidP="00A122F2">
      <w:pPr>
        <w:spacing w:after="0" w:line="240" w:lineRule="auto"/>
        <w:contextualSpacing/>
        <w:jc w:val="both"/>
        <w:rPr>
          <w:rFonts w:ascii="Times New Roman" w:hAnsi="Times New Roman" w:cs="Times New Roman"/>
          <w:sz w:val="28"/>
          <w:szCs w:val="28"/>
          <w:lang w:eastAsia="en-US"/>
        </w:rPr>
      </w:pPr>
      <w:r w:rsidRPr="00A122F2">
        <w:rPr>
          <w:rFonts w:ascii="Times New Roman" w:hAnsi="Times New Roman" w:cs="Times New Roman"/>
          <w:sz w:val="28"/>
          <w:szCs w:val="28"/>
          <w:lang w:eastAsia="en-US"/>
        </w:rPr>
        <w:t xml:space="preserve">7. </w:t>
      </w:r>
      <w:r w:rsidRPr="00A122F2">
        <w:rPr>
          <w:rFonts w:ascii="Times New Roman" w:hAnsi="Times New Roman" w:cs="Times New Roman"/>
          <w:sz w:val="28"/>
          <w:szCs w:val="28"/>
          <w:lang w:val="x-none" w:eastAsia="en-US"/>
        </w:rPr>
        <w:t>Приказ Министерства просвещения Российской Федерации от 17 июля 2024 г. № 495 "О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в Минюсте России 15 августа 2024 г., регистрационный № 79163)</w:t>
      </w:r>
      <w:r w:rsidRPr="00A122F2">
        <w:rPr>
          <w:rFonts w:ascii="Times New Roman" w:hAnsi="Times New Roman" w:cs="Times New Roman"/>
          <w:sz w:val="28"/>
          <w:szCs w:val="28"/>
          <w:lang w:eastAsia="en-US"/>
        </w:rPr>
        <w:t>;</w:t>
      </w:r>
    </w:p>
    <w:p w14:paraId="51326A54" w14:textId="77777777" w:rsidR="00A122F2" w:rsidRPr="00A122F2" w:rsidRDefault="00A122F2" w:rsidP="00A122F2">
      <w:pPr>
        <w:widowControl w:val="0"/>
        <w:tabs>
          <w:tab w:val="left" w:pos="0"/>
        </w:tabs>
        <w:autoSpaceDE w:val="0"/>
        <w:autoSpaceDN w:val="0"/>
        <w:spacing w:after="0" w:line="240" w:lineRule="auto"/>
        <w:ind w:right="-1"/>
        <w:jc w:val="both"/>
        <w:rPr>
          <w:rFonts w:ascii="Times New Roman" w:hAnsi="Times New Roman" w:cs="Times New Roman"/>
          <w:sz w:val="28"/>
          <w:szCs w:val="28"/>
        </w:rPr>
      </w:pPr>
      <w:r w:rsidRPr="00A122F2">
        <w:rPr>
          <w:rFonts w:ascii="Times New Roman" w:hAnsi="Times New Roman" w:cs="Times New Roman"/>
          <w:sz w:val="28"/>
          <w:szCs w:val="28"/>
        </w:rPr>
        <w:t>8.Приказ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14:paraId="1625F402" w14:textId="77777777" w:rsidR="00A122F2" w:rsidRPr="00A122F2" w:rsidRDefault="00A122F2" w:rsidP="00A122F2">
      <w:pPr>
        <w:widowControl w:val="0"/>
        <w:tabs>
          <w:tab w:val="left" w:pos="0"/>
        </w:tabs>
        <w:autoSpaceDE w:val="0"/>
        <w:autoSpaceDN w:val="0"/>
        <w:spacing w:after="0" w:line="240" w:lineRule="auto"/>
        <w:ind w:right="-1"/>
        <w:jc w:val="both"/>
        <w:rPr>
          <w:rFonts w:ascii="Times New Roman" w:hAnsi="Times New Roman" w:cs="Times New Roman"/>
          <w:sz w:val="28"/>
          <w:szCs w:val="28"/>
        </w:rPr>
      </w:pPr>
      <w:r w:rsidRPr="00A122F2">
        <w:rPr>
          <w:rFonts w:ascii="Times New Roman" w:hAnsi="Times New Roman" w:cs="Times New Roman"/>
          <w:sz w:val="28"/>
          <w:szCs w:val="28"/>
          <w:lang w:eastAsia="en-US"/>
        </w:rPr>
        <w:t xml:space="preserve">9.Учебного плана МАОУ </w:t>
      </w:r>
      <w:proofErr w:type="spellStart"/>
      <w:r w:rsidRPr="00A122F2">
        <w:rPr>
          <w:rFonts w:ascii="Times New Roman" w:hAnsi="Times New Roman" w:cs="Times New Roman"/>
          <w:sz w:val="28"/>
          <w:szCs w:val="28"/>
          <w:lang w:eastAsia="en-US"/>
        </w:rPr>
        <w:t>Каскаринской</w:t>
      </w:r>
      <w:proofErr w:type="spellEnd"/>
      <w:r w:rsidRPr="00A122F2">
        <w:rPr>
          <w:rFonts w:ascii="Times New Roman" w:hAnsi="Times New Roman" w:cs="Times New Roman"/>
          <w:sz w:val="28"/>
          <w:szCs w:val="28"/>
          <w:lang w:eastAsia="en-US"/>
        </w:rPr>
        <w:t xml:space="preserve"> СОШ, утвержденного на педсовете, </w:t>
      </w:r>
      <w:r w:rsidRPr="00A122F2">
        <w:rPr>
          <w:rFonts w:ascii="Times New Roman" w:hAnsi="Times New Roman" w:cs="Times New Roman"/>
          <w:sz w:val="28"/>
          <w:szCs w:val="28"/>
          <w:lang w:eastAsia="en-US"/>
        </w:rPr>
        <w:lastRenderedPageBreak/>
        <w:t>протокол №13 от 27.06.2025 г., приказом № 458 от 27.06.2025 г. и согласованного Управляющим Советом школы 27.06.2025 г. (протокол № 10);</w:t>
      </w:r>
    </w:p>
    <w:p w14:paraId="490E9BE3" w14:textId="77777777" w:rsidR="00A122F2" w:rsidRPr="00A122F2" w:rsidRDefault="00A122F2" w:rsidP="00A122F2">
      <w:pPr>
        <w:widowControl w:val="0"/>
        <w:tabs>
          <w:tab w:val="left" w:pos="0"/>
        </w:tabs>
        <w:autoSpaceDE w:val="0"/>
        <w:autoSpaceDN w:val="0"/>
        <w:spacing w:after="0" w:line="240" w:lineRule="auto"/>
        <w:ind w:right="-1"/>
        <w:jc w:val="both"/>
        <w:rPr>
          <w:rFonts w:ascii="Times New Roman" w:hAnsi="Times New Roman" w:cs="Times New Roman"/>
          <w:sz w:val="28"/>
          <w:szCs w:val="28"/>
        </w:rPr>
      </w:pPr>
      <w:r w:rsidRPr="00A122F2">
        <w:rPr>
          <w:rFonts w:ascii="Times New Roman" w:hAnsi="Times New Roman" w:cs="Times New Roman"/>
          <w:sz w:val="28"/>
          <w:szCs w:val="28"/>
          <w:lang w:eastAsia="en-US"/>
        </w:rPr>
        <w:t xml:space="preserve">10.Положения о рабочих программах учителей по образовательным программам, утвержденного приказом МАОУ </w:t>
      </w:r>
      <w:proofErr w:type="spellStart"/>
      <w:r w:rsidRPr="00A122F2">
        <w:rPr>
          <w:rFonts w:ascii="Times New Roman" w:hAnsi="Times New Roman" w:cs="Times New Roman"/>
          <w:sz w:val="28"/>
          <w:szCs w:val="28"/>
          <w:lang w:eastAsia="en-US"/>
        </w:rPr>
        <w:t>Каскаринской</w:t>
      </w:r>
      <w:proofErr w:type="spellEnd"/>
      <w:r w:rsidRPr="00A122F2">
        <w:rPr>
          <w:rFonts w:ascii="Times New Roman" w:hAnsi="Times New Roman" w:cs="Times New Roman"/>
          <w:sz w:val="28"/>
          <w:szCs w:val="28"/>
          <w:lang w:eastAsia="en-US"/>
        </w:rPr>
        <w:t xml:space="preserve"> СОШ от 20.05.2022 г. №368.</w:t>
      </w:r>
    </w:p>
    <w:p w14:paraId="507F1EEB" w14:textId="77777777" w:rsidR="00A122F2" w:rsidRPr="00A122F2" w:rsidRDefault="00A122F2" w:rsidP="00A122F2">
      <w:pPr>
        <w:spacing w:after="0" w:line="240" w:lineRule="auto"/>
        <w:ind w:left="-360" w:right="-1" w:firstLine="360"/>
        <w:jc w:val="both"/>
        <w:rPr>
          <w:rFonts w:ascii="Times New Roman" w:eastAsia="Times New Roman" w:hAnsi="Times New Roman" w:cs="Times New Roman"/>
          <w:sz w:val="28"/>
          <w:szCs w:val="28"/>
          <w:lang w:eastAsia="en-US"/>
        </w:rPr>
      </w:pPr>
    </w:p>
    <w:p w14:paraId="6E8E26A0" w14:textId="77777777" w:rsidR="002E26F8" w:rsidRDefault="00710BC7">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Рабочая программа по учебному предмету «Биология»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Pr>
            <w:rFonts w:ascii="Times New Roman" w:eastAsia="Times New Roman" w:hAnsi="Times New Roman" w:cs="Times New Roman"/>
            <w:color w:val="000000"/>
            <w:sz w:val="28"/>
            <w:szCs w:val="28"/>
            <w:highlight w:val="white"/>
            <w:u w:val="single"/>
          </w:rPr>
          <w:t>https://clck.ru/33NMkR</w:t>
        </w:r>
      </w:hyperlink>
      <w:r>
        <w:rPr>
          <w:rFonts w:ascii="Times New Roman" w:eastAsia="Times New Roman" w:hAnsi="Times New Roman" w:cs="Times New Roman"/>
          <w:color w:val="000000"/>
          <w:sz w:val="28"/>
          <w:szCs w:val="28"/>
        </w:rPr>
        <w:t xml:space="preserve">). </w:t>
      </w:r>
    </w:p>
    <w:p w14:paraId="5E6CAACE" w14:textId="77777777" w:rsidR="002E26F8" w:rsidRDefault="00710BC7">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09E18338" w14:textId="77777777" w:rsidR="002E26F8" w:rsidRDefault="00710BC7">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Учебный предмет «Биология» относится к предметной области «Естествознание»» и является обязательной частью учебного плана. </w:t>
      </w:r>
    </w:p>
    <w:p w14:paraId="2B73C1C7" w14:textId="77777777" w:rsidR="002E26F8" w:rsidRDefault="00710BC7">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 соответствии с учебным планом рабочая программа по учебному предмету «Биология» в 8 классе рассчитана на 34 учебные недели  и составляет 68 часов в год (2 часа в неделю).</w:t>
      </w:r>
    </w:p>
    <w:p w14:paraId="12DDBF3F" w14:textId="77777777" w:rsidR="002E26F8" w:rsidRDefault="00710BC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Федеральная адаптированная основная общеобразовательная программа определяет цель и задачи учебного предмета «Биология».</w:t>
      </w:r>
    </w:p>
    <w:p w14:paraId="5FFE8018" w14:textId="77777777" w:rsidR="002E26F8" w:rsidRDefault="00710BC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Цель учебного предмета - знакомство с разнообразием животного мира, воспитание у обучающихся чувства любви к природе и ответственности за ее сохранность.      </w:t>
      </w:r>
    </w:p>
    <w:p w14:paraId="4184F900" w14:textId="77777777" w:rsidR="002E26F8" w:rsidRDefault="00710BC7">
      <w:pPr>
        <w:spacing w:after="0" w:line="360" w:lineRule="auto"/>
        <w:ind w:right="1523"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Задачи обучения:</w:t>
      </w:r>
    </w:p>
    <w:p w14:paraId="25515E80" w14:textId="77777777" w:rsidR="002E26F8" w:rsidRDefault="00710BC7">
      <w:pPr>
        <w:widowControl w:val="0"/>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формирование элементарных научных представлений о компонентах живой природы: строении и жизни животных;</w:t>
      </w:r>
    </w:p>
    <w:p w14:paraId="3DA324C0" w14:textId="77777777" w:rsidR="002E26F8" w:rsidRDefault="00710BC7">
      <w:pPr>
        <w:widowControl w:val="0"/>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формирование умений и навыков практического применения биоло</w:t>
      </w:r>
      <w:r>
        <w:rPr>
          <w:rFonts w:ascii="Times New Roman" w:eastAsia="Times New Roman" w:hAnsi="Times New Roman" w:cs="Times New Roman"/>
          <w:color w:val="000000"/>
          <w:sz w:val="28"/>
          <w:szCs w:val="28"/>
        </w:rPr>
        <w:lastRenderedPageBreak/>
        <w:t>гических знаний: ухода за домашними животными, использование полученных знаний для решения бытовых и экологических  проблем;</w:t>
      </w:r>
    </w:p>
    <w:p w14:paraId="36C5A1D5" w14:textId="77777777" w:rsidR="002E26F8" w:rsidRDefault="00710BC7">
      <w:pPr>
        <w:widowControl w:val="0"/>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формирование навыков правильного поведения в природе, способствовать экологическому, эстетическому, физическому, санитарно- гигиеническому воспитанию, усвоению правил здорового образа жизни;</w:t>
      </w:r>
    </w:p>
    <w:p w14:paraId="56DE382D" w14:textId="77777777" w:rsidR="002E26F8" w:rsidRDefault="00710BC7">
      <w:pPr>
        <w:widowControl w:val="0"/>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r>
        <w:rPr>
          <w:rFonts w:ascii="Times New Roman" w:eastAsia="Times New Roman" w:hAnsi="Times New Roman" w:cs="Times New Roman"/>
          <w:color w:val="000000"/>
          <w:sz w:val="28"/>
          <w:szCs w:val="28"/>
          <w:highlight w:val="white"/>
        </w:rPr>
        <w:t>;</w:t>
      </w:r>
    </w:p>
    <w:p w14:paraId="261E0159" w14:textId="77777777" w:rsidR="002E26F8" w:rsidRDefault="00710BC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Рабочая программа по учебному предмету «Биология» в 8 классе   определяет следующие задачи:</w:t>
      </w:r>
    </w:p>
    <w:p w14:paraId="6826757E" w14:textId="77777777" w:rsidR="002E26F8" w:rsidRDefault="00710BC7">
      <w:pPr>
        <w:widowControl w:val="0"/>
        <w:numPr>
          <w:ilvl w:val="0"/>
          <w:numId w:val="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элементарных научных представлений о поведении, образе жизни и особенностях внешнего вида изучаемых  животных;</w:t>
      </w:r>
    </w:p>
    <w:p w14:paraId="26764B86" w14:textId="77777777" w:rsidR="002E26F8" w:rsidRDefault="00710BC7">
      <w:pPr>
        <w:widowControl w:val="0"/>
        <w:numPr>
          <w:ilvl w:val="0"/>
          <w:numId w:val="7"/>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установление  взаимосвязи между средой обитания и внешним видом животных;</w:t>
      </w:r>
    </w:p>
    <w:p w14:paraId="233C2AF9" w14:textId="77777777" w:rsidR="002E26F8" w:rsidRDefault="00710BC7">
      <w:pPr>
        <w:widowControl w:val="0"/>
        <w:numPr>
          <w:ilvl w:val="0"/>
          <w:numId w:val="5"/>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умений называть признаки сходства и различия между группами животных, узнавать и различать по внешнему виду в окружающем мире, фотографиях, рисунках;</w:t>
      </w:r>
    </w:p>
    <w:p w14:paraId="56495D62" w14:textId="77777777" w:rsidR="002E26F8" w:rsidRDefault="00710BC7">
      <w:pPr>
        <w:widowControl w:val="0"/>
        <w:numPr>
          <w:ilvl w:val="0"/>
          <w:numId w:val="5"/>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умений описывать особенности внешнего вида разных групп животных;</w:t>
      </w:r>
    </w:p>
    <w:p w14:paraId="57906B04" w14:textId="77777777" w:rsidR="002E26F8" w:rsidRDefault="00710BC7">
      <w:pPr>
        <w:widowControl w:val="0"/>
        <w:numPr>
          <w:ilvl w:val="0"/>
          <w:numId w:val="5"/>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формирование умений применения практических  знаний: уход за животными; </w:t>
      </w:r>
    </w:p>
    <w:p w14:paraId="5A66604D" w14:textId="77777777" w:rsidR="002E26F8" w:rsidRDefault="00710BC7">
      <w:pPr>
        <w:widowControl w:val="0"/>
        <w:numPr>
          <w:ilvl w:val="0"/>
          <w:numId w:val="5"/>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навыков правильного поведения в природе;</w:t>
      </w:r>
    </w:p>
    <w:p w14:paraId="248960BC" w14:textId="77777777" w:rsidR="002E26F8" w:rsidRDefault="00710BC7">
      <w:pPr>
        <w:widowControl w:val="0"/>
        <w:numPr>
          <w:ilvl w:val="0"/>
          <w:numId w:val="5"/>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использование  правил здорового образа жизни, поведения в природе в окружающей природе;</w:t>
      </w:r>
    </w:p>
    <w:p w14:paraId="4550E251" w14:textId="77777777" w:rsidR="002E26F8" w:rsidRDefault="00710BC7">
      <w:pPr>
        <w:widowControl w:val="0"/>
        <w:numPr>
          <w:ilvl w:val="0"/>
          <w:numId w:val="5"/>
        </w:numPr>
        <w:pBdr>
          <w:top w:val="nil"/>
          <w:left w:val="nil"/>
          <w:bottom w:val="nil"/>
          <w:right w:val="nil"/>
          <w:between w:val="nil"/>
        </w:pBdr>
        <w:spacing w:after="0" w:line="36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умений анализировать, сравнивать изучаемые объекты и явления, понимать причинно-следственные зависимости.</w:t>
      </w:r>
    </w:p>
    <w:p w14:paraId="6756FCEE" w14:textId="11791C9B" w:rsidR="002E26F8" w:rsidRPr="002F2515" w:rsidRDefault="003F728A" w:rsidP="002F2515">
      <w:pPr>
        <w:pStyle w:val="ab"/>
        <w:spacing w:before="240" w:line="276" w:lineRule="auto"/>
        <w:jc w:val="center"/>
        <w:rPr>
          <w:b/>
          <w:sz w:val="28"/>
          <w:szCs w:val="28"/>
        </w:rPr>
      </w:pPr>
      <w:bookmarkStart w:id="2" w:name="_Hlk138962750"/>
      <w:bookmarkStart w:id="3" w:name="_Hlk138961499"/>
      <w:bookmarkStart w:id="4" w:name="_Hlk138967155"/>
      <w:r>
        <w:rPr>
          <w:b/>
          <w:sz w:val="28"/>
          <w:szCs w:val="28"/>
        </w:rPr>
        <w:br w:type="page"/>
      </w:r>
      <w:bookmarkEnd w:id="2"/>
      <w:bookmarkEnd w:id="3"/>
      <w:bookmarkEnd w:id="4"/>
    </w:p>
    <w:p w14:paraId="0F3217F2" w14:textId="77777777" w:rsidR="002E26F8" w:rsidRDefault="00710BC7" w:rsidP="001C28B1">
      <w:pPr>
        <w:pStyle w:val="1"/>
        <w:numPr>
          <w:ilvl w:val="0"/>
          <w:numId w:val="13"/>
        </w:numPr>
        <w:jc w:val="center"/>
        <w:rPr>
          <w:rFonts w:ascii="Times New Roman" w:eastAsia="Times New Roman" w:hAnsi="Times New Roman" w:cs="Times New Roman"/>
          <w:b/>
          <w:color w:val="000000"/>
          <w:sz w:val="28"/>
          <w:szCs w:val="28"/>
        </w:rPr>
      </w:pPr>
      <w:bookmarkStart w:id="5" w:name="_Toc144125296"/>
      <w:r>
        <w:rPr>
          <w:rFonts w:ascii="Times New Roman" w:eastAsia="Times New Roman" w:hAnsi="Times New Roman" w:cs="Times New Roman"/>
          <w:b/>
          <w:color w:val="000000"/>
          <w:sz w:val="28"/>
          <w:szCs w:val="28"/>
        </w:rPr>
        <w:lastRenderedPageBreak/>
        <w:t>СОДЕРЖАНИЕ ОБУЧЕНИЯ</w:t>
      </w:r>
      <w:bookmarkEnd w:id="5"/>
    </w:p>
    <w:p w14:paraId="0FCD5E75" w14:textId="77777777" w:rsidR="002E26F8" w:rsidRDefault="002E26F8">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8"/>
          <w:szCs w:val="28"/>
        </w:rPr>
      </w:pPr>
    </w:p>
    <w:p w14:paraId="54AD632D" w14:textId="77777777" w:rsidR="002E26F8" w:rsidRDefault="00710BC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Обучение биологии в 8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биологических знаний в различных ситуациях. Распределение учебного материала позволяет обеспечить постепенный переход от теоретического изучения предмета к практико-теоретическому, с обязательным учётом значимости усваиваемых знаний и умений формирования жизненных компетенций.</w:t>
      </w:r>
    </w:p>
    <w:p w14:paraId="1AC2A9CA" w14:textId="77777777" w:rsidR="002E26F8" w:rsidRDefault="00710BC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Программа по «Биологии» в 8 классе включает 9 разделов. </w:t>
      </w:r>
    </w:p>
    <w:p w14:paraId="38F86833" w14:textId="77777777" w:rsidR="002E26F8" w:rsidRDefault="00710BC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Раздел </w:t>
      </w:r>
      <w:r>
        <w:rPr>
          <w:rFonts w:ascii="Times New Roman" w:eastAsia="Times New Roman" w:hAnsi="Times New Roman" w:cs="Times New Roman"/>
          <w:i/>
          <w:color w:val="000000"/>
          <w:sz w:val="28"/>
          <w:szCs w:val="28"/>
        </w:rPr>
        <w:t>«Ведение»</w:t>
      </w:r>
      <w:r>
        <w:rPr>
          <w:rFonts w:ascii="Times New Roman" w:eastAsia="Times New Roman" w:hAnsi="Times New Roman" w:cs="Times New Roman"/>
          <w:color w:val="000000"/>
          <w:sz w:val="28"/>
          <w:szCs w:val="28"/>
        </w:rPr>
        <w:t> направлен на знакомство с многообразием животного мира. Места обитания животных и приспособленность их к условиям жизни.</w:t>
      </w:r>
    </w:p>
    <w:p w14:paraId="2CC240C0" w14:textId="77777777" w:rsidR="002E26F8" w:rsidRDefault="00710BC7">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разделе </w:t>
      </w:r>
      <w:r>
        <w:rPr>
          <w:rFonts w:ascii="Times New Roman" w:eastAsia="Times New Roman" w:hAnsi="Times New Roman" w:cs="Times New Roman"/>
          <w:i/>
          <w:color w:val="000000"/>
          <w:sz w:val="28"/>
          <w:szCs w:val="28"/>
        </w:rPr>
        <w:t>«Животные»</w:t>
      </w:r>
      <w:r>
        <w:rPr>
          <w:rFonts w:ascii="Times New Roman" w:eastAsia="Times New Roman" w:hAnsi="Times New Roman" w:cs="Times New Roman"/>
          <w:color w:val="000000"/>
          <w:sz w:val="28"/>
          <w:szCs w:val="28"/>
        </w:rPr>
        <w:t xml:space="preserve"> большое внимание уделяется установлению причинно-следственных зависимостей между средой обитания и особенностями жизни животных, демонстрации единства формы и функции, взаимосвязи между живой и неживой природой, формированию практических умений (уход за животными, соблюдение санитарно-гигиенических правил).</w:t>
      </w:r>
    </w:p>
    <w:p w14:paraId="333ABF85"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изучении раздела «</w:t>
      </w:r>
      <w:r>
        <w:rPr>
          <w:rFonts w:ascii="Times New Roman" w:eastAsia="Times New Roman" w:hAnsi="Times New Roman" w:cs="Times New Roman"/>
          <w:i/>
          <w:color w:val="000000"/>
          <w:sz w:val="28"/>
          <w:szCs w:val="28"/>
        </w:rPr>
        <w:t>Черви</w:t>
      </w:r>
      <w:r>
        <w:rPr>
          <w:rFonts w:ascii="Times New Roman" w:eastAsia="Times New Roman" w:hAnsi="Times New Roman" w:cs="Times New Roman"/>
          <w:color w:val="000000"/>
          <w:sz w:val="28"/>
          <w:szCs w:val="28"/>
        </w:rPr>
        <w:t>» обучающиеся  знакомятся с внешним видом дождевого червя, образ жизни, питание, дыхание, способ передвижения.</w:t>
      </w:r>
    </w:p>
    <w:p w14:paraId="6FD22CE0"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разделе </w:t>
      </w:r>
      <w:r>
        <w:rPr>
          <w:rFonts w:ascii="Times New Roman" w:eastAsia="Times New Roman" w:hAnsi="Times New Roman" w:cs="Times New Roman"/>
          <w:i/>
          <w:color w:val="000000"/>
          <w:sz w:val="28"/>
          <w:szCs w:val="28"/>
        </w:rPr>
        <w:t xml:space="preserve">«Насекомые» </w:t>
      </w:r>
      <w:r>
        <w:rPr>
          <w:rFonts w:ascii="Times New Roman" w:eastAsia="Times New Roman" w:hAnsi="Times New Roman" w:cs="Times New Roman"/>
          <w:color w:val="000000"/>
          <w:sz w:val="28"/>
          <w:szCs w:val="28"/>
        </w:rPr>
        <w:t>обучающиеся знакомятся с внешним строением, образом жизни, питанием, дыханием способом передвижения, размножением насекомых.</w:t>
      </w:r>
    </w:p>
    <w:p w14:paraId="6D108C3A"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Раздел </w:t>
      </w:r>
      <w:r>
        <w:rPr>
          <w:rFonts w:ascii="Times New Roman" w:eastAsia="Times New Roman" w:hAnsi="Times New Roman" w:cs="Times New Roman"/>
          <w:i/>
          <w:color w:val="000000"/>
          <w:sz w:val="28"/>
          <w:szCs w:val="28"/>
        </w:rPr>
        <w:t xml:space="preserve">«Рыбы» </w:t>
      </w:r>
      <w:r>
        <w:rPr>
          <w:rFonts w:ascii="Times New Roman" w:eastAsia="Times New Roman" w:hAnsi="Times New Roman" w:cs="Times New Roman"/>
          <w:color w:val="000000"/>
          <w:sz w:val="28"/>
          <w:szCs w:val="28"/>
        </w:rPr>
        <w:t>направлен на знакомство с общими признаками рыб, средой обитания, с представителями речных и морских рыб.</w:t>
      </w:r>
    </w:p>
    <w:p w14:paraId="2EE07AD7"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разделе </w:t>
      </w:r>
      <w:r>
        <w:rPr>
          <w:rFonts w:ascii="Times New Roman" w:eastAsia="Times New Roman" w:hAnsi="Times New Roman" w:cs="Times New Roman"/>
          <w:i/>
          <w:color w:val="000000"/>
          <w:sz w:val="28"/>
          <w:szCs w:val="28"/>
        </w:rPr>
        <w:t>«Земноводные» </w:t>
      </w:r>
      <w:r>
        <w:rPr>
          <w:rFonts w:ascii="Times New Roman" w:eastAsia="Times New Roman" w:hAnsi="Times New Roman" w:cs="Times New Roman"/>
          <w:color w:val="000000"/>
          <w:sz w:val="28"/>
          <w:szCs w:val="28"/>
        </w:rPr>
        <w:t>обучающиеся  знакомятся с общими признаками земноводных, средой обитания.</w:t>
      </w:r>
    </w:p>
    <w:p w14:paraId="74D567FD"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Изучая раздел </w:t>
      </w:r>
      <w:r>
        <w:rPr>
          <w:rFonts w:ascii="Times New Roman" w:eastAsia="Times New Roman" w:hAnsi="Times New Roman" w:cs="Times New Roman"/>
          <w:i/>
          <w:color w:val="000000"/>
          <w:sz w:val="28"/>
          <w:szCs w:val="28"/>
        </w:rPr>
        <w:t>«Пресмыкающиеся», </w:t>
      </w:r>
      <w:r>
        <w:rPr>
          <w:rFonts w:ascii="Times New Roman" w:eastAsia="Times New Roman" w:hAnsi="Times New Roman" w:cs="Times New Roman"/>
          <w:color w:val="000000"/>
          <w:sz w:val="28"/>
          <w:szCs w:val="28"/>
        </w:rPr>
        <w:t>обучающиеся  знакомятся с общими признаками пресмыкающихся (передвижение – ползание по суше). Внешнее строение, питание, дыхание, кровообращение, нервная система, органы чувств, размножение.</w:t>
      </w:r>
    </w:p>
    <w:p w14:paraId="3A03459A"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Раздел </w:t>
      </w:r>
      <w:r>
        <w:rPr>
          <w:rFonts w:ascii="Times New Roman" w:eastAsia="Times New Roman" w:hAnsi="Times New Roman" w:cs="Times New Roman"/>
          <w:i/>
          <w:color w:val="000000"/>
          <w:sz w:val="28"/>
          <w:szCs w:val="28"/>
        </w:rPr>
        <w:t xml:space="preserve">«Птицы» </w:t>
      </w:r>
      <w:r>
        <w:rPr>
          <w:rFonts w:ascii="Times New Roman" w:eastAsia="Times New Roman" w:hAnsi="Times New Roman" w:cs="Times New Roman"/>
          <w:color w:val="000000"/>
          <w:sz w:val="28"/>
          <w:szCs w:val="28"/>
        </w:rPr>
        <w:t>направлен на знакомство с общей характеристикой птиц: средой обитания, особенности внешнего и внутреннего строения, размножение.</w:t>
      </w:r>
    </w:p>
    <w:p w14:paraId="2A9205FB"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разделе </w:t>
      </w:r>
      <w:r>
        <w:rPr>
          <w:rFonts w:ascii="Times New Roman" w:eastAsia="Times New Roman" w:hAnsi="Times New Roman" w:cs="Times New Roman"/>
          <w:i/>
          <w:color w:val="000000"/>
          <w:sz w:val="28"/>
          <w:szCs w:val="28"/>
        </w:rPr>
        <w:t>«Млекопитающие» </w:t>
      </w:r>
      <w:r>
        <w:rPr>
          <w:rFonts w:ascii="Times New Roman" w:eastAsia="Times New Roman" w:hAnsi="Times New Roman" w:cs="Times New Roman"/>
          <w:color w:val="000000"/>
          <w:sz w:val="28"/>
          <w:szCs w:val="28"/>
        </w:rPr>
        <w:t xml:space="preserve">обучающиеся знакомятся с общими признаками, разнообразием, строением, образом жизни млекопитающих. </w:t>
      </w:r>
    </w:p>
    <w:p w14:paraId="3EFC2A47"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Раздел </w:t>
      </w:r>
      <w:r>
        <w:rPr>
          <w:rFonts w:ascii="Times New Roman" w:eastAsia="Times New Roman" w:hAnsi="Times New Roman" w:cs="Times New Roman"/>
          <w:i/>
          <w:color w:val="000000"/>
          <w:sz w:val="28"/>
          <w:szCs w:val="28"/>
        </w:rPr>
        <w:t xml:space="preserve">«Сельскохозяйственные млекопитающие» </w:t>
      </w:r>
      <w:r>
        <w:rPr>
          <w:rFonts w:ascii="Times New Roman" w:eastAsia="Times New Roman" w:hAnsi="Times New Roman" w:cs="Times New Roman"/>
          <w:color w:val="000000"/>
          <w:sz w:val="28"/>
          <w:szCs w:val="28"/>
        </w:rPr>
        <w:t>направлен на знакомство с общими признаками, разнообразием, строение и образом жизни сельскохозяйственных млекопитающих.</w:t>
      </w:r>
    </w:p>
    <w:p w14:paraId="6AEEB331" w14:textId="77777777" w:rsidR="002E26F8" w:rsidRDefault="00710BC7">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Программа предполагает ведение наблюдений, организацию лабораторных и практических работ, демонстрацию опытов и проведение экскурсий – все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учащихся: развивать память и наблюдательность, корригировать мышление и речь.</w:t>
      </w:r>
    </w:p>
    <w:p w14:paraId="625D50FD" w14:textId="77777777" w:rsidR="002E26F8" w:rsidRDefault="00710BC7">
      <w:pPr>
        <w:shd w:val="clear" w:color="auto" w:fill="FFFFFF"/>
        <w:spacing w:after="0" w:line="360" w:lineRule="auto"/>
        <w:ind w:firstLine="28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5"/>
        <w:tblW w:w="90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5245"/>
        <w:gridCol w:w="1414"/>
        <w:gridCol w:w="1840"/>
      </w:tblGrid>
      <w:tr w:rsidR="002E26F8" w14:paraId="6D6F3F99" w14:textId="77777777">
        <w:tc>
          <w:tcPr>
            <w:tcW w:w="540" w:type="dxa"/>
          </w:tcPr>
          <w:p w14:paraId="30F8F338"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5997881B"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5245" w:type="dxa"/>
          </w:tcPr>
          <w:p w14:paraId="254D48B4"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раздела, темы</w:t>
            </w:r>
          </w:p>
          <w:p w14:paraId="20EAF384" w14:textId="77777777" w:rsidR="002E26F8" w:rsidRDefault="002E26F8">
            <w:pPr>
              <w:widowControl w:val="0"/>
              <w:tabs>
                <w:tab w:val="left" w:pos="350"/>
              </w:tabs>
              <w:jc w:val="both"/>
              <w:rPr>
                <w:rFonts w:ascii="Times New Roman" w:eastAsia="Times New Roman" w:hAnsi="Times New Roman" w:cs="Times New Roman"/>
                <w:color w:val="000000"/>
                <w:sz w:val="24"/>
                <w:szCs w:val="24"/>
              </w:rPr>
            </w:pPr>
          </w:p>
        </w:tc>
        <w:tc>
          <w:tcPr>
            <w:tcW w:w="1414" w:type="dxa"/>
          </w:tcPr>
          <w:p w14:paraId="708CC56C"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w:t>
            </w:r>
          </w:p>
          <w:p w14:paraId="637EC275"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часов</w:t>
            </w:r>
          </w:p>
        </w:tc>
        <w:tc>
          <w:tcPr>
            <w:tcW w:w="1840" w:type="dxa"/>
          </w:tcPr>
          <w:p w14:paraId="10F6F705"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Контрольные работы</w:t>
            </w:r>
          </w:p>
        </w:tc>
      </w:tr>
      <w:tr w:rsidR="002E26F8" w14:paraId="189F987E" w14:textId="77777777">
        <w:tc>
          <w:tcPr>
            <w:tcW w:w="540" w:type="dxa"/>
          </w:tcPr>
          <w:p w14:paraId="5FE7C70B"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245" w:type="dxa"/>
          </w:tcPr>
          <w:p w14:paraId="59CBD194"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Введение</w:t>
            </w:r>
          </w:p>
        </w:tc>
        <w:tc>
          <w:tcPr>
            <w:tcW w:w="1414" w:type="dxa"/>
          </w:tcPr>
          <w:p w14:paraId="7B33F9C5"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840" w:type="dxa"/>
          </w:tcPr>
          <w:p w14:paraId="1402070F" w14:textId="77777777" w:rsidR="002E26F8" w:rsidRDefault="002E26F8">
            <w:pPr>
              <w:widowControl w:val="0"/>
              <w:tabs>
                <w:tab w:val="left" w:pos="350"/>
              </w:tabs>
              <w:jc w:val="both"/>
              <w:rPr>
                <w:rFonts w:ascii="Times New Roman" w:eastAsia="Times New Roman" w:hAnsi="Times New Roman" w:cs="Times New Roman"/>
                <w:color w:val="000000"/>
                <w:sz w:val="24"/>
                <w:szCs w:val="24"/>
              </w:rPr>
            </w:pPr>
          </w:p>
          <w:p w14:paraId="2CD5941B" w14:textId="77777777" w:rsidR="002E26F8" w:rsidRDefault="002E26F8">
            <w:pPr>
              <w:widowControl w:val="0"/>
              <w:tabs>
                <w:tab w:val="left" w:pos="350"/>
              </w:tabs>
              <w:jc w:val="both"/>
              <w:rPr>
                <w:rFonts w:ascii="Times New Roman" w:eastAsia="Times New Roman" w:hAnsi="Times New Roman" w:cs="Times New Roman"/>
                <w:color w:val="000000"/>
                <w:sz w:val="24"/>
                <w:szCs w:val="24"/>
              </w:rPr>
            </w:pPr>
          </w:p>
        </w:tc>
      </w:tr>
      <w:tr w:rsidR="002E26F8" w14:paraId="1EEF9617" w14:textId="77777777">
        <w:tc>
          <w:tcPr>
            <w:tcW w:w="540" w:type="dxa"/>
          </w:tcPr>
          <w:p w14:paraId="3DA9D498"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245" w:type="dxa"/>
          </w:tcPr>
          <w:p w14:paraId="374D9540"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Беспозвоночные животные</w:t>
            </w:r>
          </w:p>
        </w:tc>
        <w:tc>
          <w:tcPr>
            <w:tcW w:w="1414" w:type="dxa"/>
          </w:tcPr>
          <w:p w14:paraId="36637D69"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840" w:type="dxa"/>
          </w:tcPr>
          <w:p w14:paraId="21CEF1B9"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1B1C121D" w14:textId="77777777" w:rsidR="002E26F8" w:rsidRDefault="002E26F8">
            <w:pPr>
              <w:widowControl w:val="0"/>
              <w:tabs>
                <w:tab w:val="left" w:pos="350"/>
              </w:tabs>
              <w:jc w:val="center"/>
              <w:rPr>
                <w:rFonts w:ascii="Times New Roman" w:eastAsia="Times New Roman" w:hAnsi="Times New Roman" w:cs="Times New Roman"/>
                <w:color w:val="000000"/>
                <w:sz w:val="24"/>
                <w:szCs w:val="24"/>
              </w:rPr>
            </w:pPr>
          </w:p>
        </w:tc>
      </w:tr>
      <w:tr w:rsidR="002E26F8" w14:paraId="18054896" w14:textId="77777777">
        <w:tc>
          <w:tcPr>
            <w:tcW w:w="540" w:type="dxa"/>
          </w:tcPr>
          <w:p w14:paraId="685DA2A1"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5245" w:type="dxa"/>
          </w:tcPr>
          <w:p w14:paraId="6B34F61E"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Позвоночные животные</w:t>
            </w:r>
          </w:p>
        </w:tc>
        <w:tc>
          <w:tcPr>
            <w:tcW w:w="1414" w:type="dxa"/>
          </w:tcPr>
          <w:p w14:paraId="69D2D1DC"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w:t>
            </w:r>
          </w:p>
        </w:tc>
        <w:tc>
          <w:tcPr>
            <w:tcW w:w="1840" w:type="dxa"/>
          </w:tcPr>
          <w:p w14:paraId="57C9D397"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74C72C8E" w14:textId="77777777" w:rsidR="002E26F8" w:rsidRDefault="002E26F8">
            <w:pPr>
              <w:widowControl w:val="0"/>
              <w:tabs>
                <w:tab w:val="left" w:pos="350"/>
              </w:tabs>
              <w:jc w:val="center"/>
              <w:rPr>
                <w:rFonts w:ascii="Times New Roman" w:eastAsia="Times New Roman" w:hAnsi="Times New Roman" w:cs="Times New Roman"/>
                <w:color w:val="000000"/>
                <w:sz w:val="24"/>
                <w:szCs w:val="24"/>
              </w:rPr>
            </w:pPr>
          </w:p>
        </w:tc>
      </w:tr>
      <w:tr w:rsidR="002E26F8" w14:paraId="08F313C4" w14:textId="77777777">
        <w:tc>
          <w:tcPr>
            <w:tcW w:w="540" w:type="dxa"/>
          </w:tcPr>
          <w:p w14:paraId="1DBE65DB"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5245" w:type="dxa"/>
          </w:tcPr>
          <w:p w14:paraId="2C56415A"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Рыбы</w:t>
            </w:r>
          </w:p>
        </w:tc>
        <w:tc>
          <w:tcPr>
            <w:tcW w:w="1414" w:type="dxa"/>
          </w:tcPr>
          <w:p w14:paraId="0415D56B"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840" w:type="dxa"/>
          </w:tcPr>
          <w:p w14:paraId="54A9146E"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7581A064" w14:textId="77777777" w:rsidR="002E26F8" w:rsidRDefault="002E26F8">
            <w:pPr>
              <w:widowControl w:val="0"/>
              <w:tabs>
                <w:tab w:val="left" w:pos="350"/>
              </w:tabs>
              <w:jc w:val="center"/>
              <w:rPr>
                <w:rFonts w:ascii="Times New Roman" w:eastAsia="Times New Roman" w:hAnsi="Times New Roman" w:cs="Times New Roman"/>
                <w:color w:val="000000"/>
                <w:sz w:val="24"/>
                <w:szCs w:val="24"/>
              </w:rPr>
            </w:pPr>
          </w:p>
        </w:tc>
      </w:tr>
      <w:tr w:rsidR="002E26F8" w14:paraId="1C50A5AD" w14:textId="77777777">
        <w:tc>
          <w:tcPr>
            <w:tcW w:w="540" w:type="dxa"/>
          </w:tcPr>
          <w:p w14:paraId="704A0E5B"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5245" w:type="dxa"/>
          </w:tcPr>
          <w:p w14:paraId="6415B630"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Земноводные</w:t>
            </w:r>
          </w:p>
        </w:tc>
        <w:tc>
          <w:tcPr>
            <w:tcW w:w="1414" w:type="dxa"/>
          </w:tcPr>
          <w:p w14:paraId="2FFB3677"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840" w:type="dxa"/>
          </w:tcPr>
          <w:p w14:paraId="536543B4"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6EE32D60" w14:textId="77777777" w:rsidR="002E26F8" w:rsidRDefault="002E26F8">
            <w:pPr>
              <w:widowControl w:val="0"/>
              <w:tabs>
                <w:tab w:val="left" w:pos="350"/>
              </w:tabs>
              <w:jc w:val="center"/>
              <w:rPr>
                <w:rFonts w:ascii="Times New Roman" w:eastAsia="Times New Roman" w:hAnsi="Times New Roman" w:cs="Times New Roman"/>
                <w:color w:val="000000"/>
                <w:sz w:val="24"/>
                <w:szCs w:val="24"/>
              </w:rPr>
            </w:pPr>
          </w:p>
        </w:tc>
      </w:tr>
      <w:tr w:rsidR="002E26F8" w14:paraId="6DAD3803" w14:textId="77777777">
        <w:tc>
          <w:tcPr>
            <w:tcW w:w="540" w:type="dxa"/>
          </w:tcPr>
          <w:p w14:paraId="5CF0A39B"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5245" w:type="dxa"/>
          </w:tcPr>
          <w:p w14:paraId="16C14F46"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Пресмыкающиеся</w:t>
            </w:r>
          </w:p>
        </w:tc>
        <w:tc>
          <w:tcPr>
            <w:tcW w:w="1414" w:type="dxa"/>
          </w:tcPr>
          <w:p w14:paraId="110ADB5E"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840" w:type="dxa"/>
          </w:tcPr>
          <w:p w14:paraId="688E5BB2"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38609E7F" w14:textId="77777777" w:rsidR="002E26F8" w:rsidRDefault="002E26F8">
            <w:pPr>
              <w:widowControl w:val="0"/>
              <w:tabs>
                <w:tab w:val="left" w:pos="350"/>
              </w:tabs>
              <w:jc w:val="center"/>
              <w:rPr>
                <w:rFonts w:ascii="Times New Roman" w:eastAsia="Times New Roman" w:hAnsi="Times New Roman" w:cs="Times New Roman"/>
                <w:color w:val="000000"/>
                <w:sz w:val="24"/>
                <w:szCs w:val="24"/>
              </w:rPr>
            </w:pPr>
          </w:p>
        </w:tc>
      </w:tr>
      <w:tr w:rsidR="002E26F8" w14:paraId="67792621" w14:textId="77777777">
        <w:tc>
          <w:tcPr>
            <w:tcW w:w="540" w:type="dxa"/>
          </w:tcPr>
          <w:p w14:paraId="294ACF0A"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5245" w:type="dxa"/>
          </w:tcPr>
          <w:p w14:paraId="35F58787"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Птицы</w:t>
            </w:r>
          </w:p>
        </w:tc>
        <w:tc>
          <w:tcPr>
            <w:tcW w:w="1414" w:type="dxa"/>
          </w:tcPr>
          <w:p w14:paraId="275D182B"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840" w:type="dxa"/>
          </w:tcPr>
          <w:p w14:paraId="3974E018"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53C5D494" w14:textId="77777777" w:rsidR="002E26F8" w:rsidRDefault="002E26F8">
            <w:pPr>
              <w:widowControl w:val="0"/>
              <w:tabs>
                <w:tab w:val="left" w:pos="350"/>
              </w:tabs>
              <w:jc w:val="center"/>
              <w:rPr>
                <w:rFonts w:ascii="Times New Roman" w:eastAsia="Times New Roman" w:hAnsi="Times New Roman" w:cs="Times New Roman"/>
                <w:color w:val="000000"/>
                <w:sz w:val="24"/>
                <w:szCs w:val="24"/>
              </w:rPr>
            </w:pPr>
          </w:p>
        </w:tc>
      </w:tr>
      <w:tr w:rsidR="002E26F8" w14:paraId="5E4BD10F" w14:textId="77777777">
        <w:tc>
          <w:tcPr>
            <w:tcW w:w="540" w:type="dxa"/>
          </w:tcPr>
          <w:p w14:paraId="2DB89D33"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3.5</w:t>
            </w:r>
          </w:p>
        </w:tc>
        <w:tc>
          <w:tcPr>
            <w:tcW w:w="5245" w:type="dxa"/>
          </w:tcPr>
          <w:p w14:paraId="1E7385DF"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Млекопитающие </w:t>
            </w:r>
          </w:p>
        </w:tc>
        <w:tc>
          <w:tcPr>
            <w:tcW w:w="1414" w:type="dxa"/>
          </w:tcPr>
          <w:p w14:paraId="50E37568"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840" w:type="dxa"/>
          </w:tcPr>
          <w:p w14:paraId="411BF5DE"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68B40C61" w14:textId="77777777" w:rsidR="002E26F8" w:rsidRDefault="002E26F8">
            <w:pPr>
              <w:widowControl w:val="0"/>
              <w:tabs>
                <w:tab w:val="left" w:pos="350"/>
              </w:tabs>
              <w:jc w:val="center"/>
              <w:rPr>
                <w:rFonts w:ascii="Times New Roman" w:eastAsia="Times New Roman" w:hAnsi="Times New Roman" w:cs="Times New Roman"/>
                <w:color w:val="000000"/>
                <w:sz w:val="24"/>
                <w:szCs w:val="24"/>
              </w:rPr>
            </w:pPr>
          </w:p>
        </w:tc>
      </w:tr>
      <w:tr w:rsidR="002E26F8" w14:paraId="05511646" w14:textId="77777777">
        <w:tc>
          <w:tcPr>
            <w:tcW w:w="540" w:type="dxa"/>
          </w:tcPr>
          <w:p w14:paraId="1DA014E7"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5245" w:type="dxa"/>
          </w:tcPr>
          <w:p w14:paraId="214E9D57"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Сельскохозяйственные млекопитающие</w:t>
            </w:r>
          </w:p>
        </w:tc>
        <w:tc>
          <w:tcPr>
            <w:tcW w:w="1414" w:type="dxa"/>
          </w:tcPr>
          <w:p w14:paraId="5FF6C7A7"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840" w:type="dxa"/>
          </w:tcPr>
          <w:p w14:paraId="19564296"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w:t>
            </w:r>
          </w:p>
          <w:p w14:paraId="1D454412" w14:textId="77777777" w:rsidR="002E26F8" w:rsidRDefault="002E26F8">
            <w:pPr>
              <w:widowControl w:val="0"/>
              <w:tabs>
                <w:tab w:val="left" w:pos="350"/>
              </w:tabs>
              <w:jc w:val="both"/>
              <w:rPr>
                <w:rFonts w:ascii="Times New Roman" w:eastAsia="Times New Roman" w:hAnsi="Times New Roman" w:cs="Times New Roman"/>
                <w:color w:val="000000"/>
                <w:sz w:val="24"/>
                <w:szCs w:val="24"/>
              </w:rPr>
            </w:pPr>
          </w:p>
        </w:tc>
      </w:tr>
      <w:tr w:rsidR="002E26F8" w14:paraId="3FE84AEA" w14:textId="77777777">
        <w:tc>
          <w:tcPr>
            <w:tcW w:w="540" w:type="dxa"/>
          </w:tcPr>
          <w:p w14:paraId="12D02398"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5245" w:type="dxa"/>
          </w:tcPr>
          <w:p w14:paraId="55F23F7B" w14:textId="77777777" w:rsidR="002E26F8" w:rsidRDefault="00710BC7">
            <w:pPr>
              <w:widowControl w:val="0"/>
              <w:tabs>
                <w:tab w:val="left" w:pos="35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w:t>
            </w:r>
          </w:p>
          <w:p w14:paraId="497A338A" w14:textId="77777777" w:rsidR="002E26F8" w:rsidRDefault="002E26F8">
            <w:pPr>
              <w:widowControl w:val="0"/>
              <w:tabs>
                <w:tab w:val="left" w:pos="350"/>
              </w:tabs>
              <w:jc w:val="both"/>
              <w:rPr>
                <w:rFonts w:ascii="Times New Roman" w:eastAsia="Times New Roman" w:hAnsi="Times New Roman" w:cs="Times New Roman"/>
                <w:color w:val="000000"/>
                <w:sz w:val="24"/>
                <w:szCs w:val="24"/>
              </w:rPr>
            </w:pPr>
          </w:p>
        </w:tc>
        <w:tc>
          <w:tcPr>
            <w:tcW w:w="1414" w:type="dxa"/>
          </w:tcPr>
          <w:p w14:paraId="70181783"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840" w:type="dxa"/>
          </w:tcPr>
          <w:p w14:paraId="674AE962" w14:textId="77777777" w:rsidR="002E26F8" w:rsidRDefault="002E26F8">
            <w:pPr>
              <w:widowControl w:val="0"/>
              <w:tabs>
                <w:tab w:val="left" w:pos="350"/>
              </w:tabs>
              <w:jc w:val="both"/>
              <w:rPr>
                <w:rFonts w:ascii="Times New Roman" w:eastAsia="Times New Roman" w:hAnsi="Times New Roman" w:cs="Times New Roman"/>
                <w:color w:val="000000"/>
                <w:sz w:val="24"/>
                <w:szCs w:val="24"/>
              </w:rPr>
            </w:pPr>
          </w:p>
        </w:tc>
      </w:tr>
      <w:tr w:rsidR="002E26F8" w14:paraId="43034024" w14:textId="77777777">
        <w:tc>
          <w:tcPr>
            <w:tcW w:w="540" w:type="dxa"/>
          </w:tcPr>
          <w:p w14:paraId="4D8EC594" w14:textId="77777777" w:rsidR="002E26F8" w:rsidRDefault="002E26F8">
            <w:pPr>
              <w:widowControl w:val="0"/>
              <w:tabs>
                <w:tab w:val="left" w:pos="350"/>
              </w:tabs>
              <w:jc w:val="both"/>
              <w:rPr>
                <w:rFonts w:ascii="Times New Roman" w:eastAsia="Times New Roman" w:hAnsi="Times New Roman" w:cs="Times New Roman"/>
                <w:color w:val="000000"/>
                <w:sz w:val="24"/>
                <w:szCs w:val="24"/>
              </w:rPr>
            </w:pPr>
          </w:p>
        </w:tc>
        <w:tc>
          <w:tcPr>
            <w:tcW w:w="5245" w:type="dxa"/>
          </w:tcPr>
          <w:p w14:paraId="793E9F0C" w14:textId="77777777" w:rsidR="002E26F8" w:rsidRDefault="00710BC7">
            <w:pPr>
              <w:widowControl w:val="0"/>
              <w:tabs>
                <w:tab w:val="left" w:pos="350"/>
              </w:tabs>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Итого:</w:t>
            </w:r>
          </w:p>
        </w:tc>
        <w:tc>
          <w:tcPr>
            <w:tcW w:w="1414" w:type="dxa"/>
          </w:tcPr>
          <w:p w14:paraId="726878DB"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1840" w:type="dxa"/>
          </w:tcPr>
          <w:p w14:paraId="2CF1602C" w14:textId="77777777" w:rsidR="002E26F8" w:rsidRDefault="00710BC7">
            <w:pPr>
              <w:widowControl w:val="0"/>
              <w:tabs>
                <w:tab w:val="left" w:pos="350"/>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bl>
    <w:p w14:paraId="52750987" w14:textId="77777777" w:rsidR="002E26F8" w:rsidRDefault="002E26F8">
      <w:pPr>
        <w:widowControl w:val="0"/>
        <w:tabs>
          <w:tab w:val="left" w:pos="350"/>
        </w:tabs>
        <w:spacing w:after="0" w:line="240" w:lineRule="auto"/>
        <w:jc w:val="both"/>
        <w:rPr>
          <w:rFonts w:ascii="Times New Roman" w:eastAsia="Times New Roman" w:hAnsi="Times New Roman" w:cs="Times New Roman"/>
          <w:color w:val="000000"/>
          <w:sz w:val="24"/>
          <w:szCs w:val="24"/>
        </w:rPr>
      </w:pPr>
    </w:p>
    <w:p w14:paraId="33239B1B" w14:textId="77777777" w:rsidR="00AB6A41" w:rsidRPr="00AB6A41" w:rsidRDefault="00AB6A41" w:rsidP="00AB6A41">
      <w:pPr>
        <w:rPr>
          <w:rFonts w:ascii="Times New Roman" w:eastAsia="Times New Roman" w:hAnsi="Times New Roman" w:cs="Times New Roman"/>
          <w:sz w:val="24"/>
          <w:szCs w:val="24"/>
        </w:rPr>
      </w:pPr>
    </w:p>
    <w:p w14:paraId="03D66215" w14:textId="77777777" w:rsidR="00AB6A41" w:rsidRDefault="00AB6A41" w:rsidP="00AB6A41">
      <w:pPr>
        <w:rPr>
          <w:rFonts w:ascii="Times New Roman" w:eastAsia="Times New Roman" w:hAnsi="Times New Roman" w:cs="Times New Roman"/>
          <w:color w:val="000000"/>
          <w:sz w:val="24"/>
          <w:szCs w:val="24"/>
        </w:rPr>
      </w:pPr>
    </w:p>
    <w:p w14:paraId="650BEF27" w14:textId="4ED3A7B4" w:rsidR="00AB6A41" w:rsidRDefault="00AB6A41" w:rsidP="00AB6A41">
      <w:pPr>
        <w:tabs>
          <w:tab w:val="left" w:pos="1785"/>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br w:type="page"/>
      </w:r>
    </w:p>
    <w:p w14:paraId="20EF840D" w14:textId="58CA6B7E" w:rsidR="00AB6A41" w:rsidRPr="00AB6A41" w:rsidRDefault="00AB6A41" w:rsidP="00AB6A41">
      <w:pPr>
        <w:pStyle w:val="2"/>
        <w:numPr>
          <w:ilvl w:val="0"/>
          <w:numId w:val="13"/>
        </w:numPr>
        <w:jc w:val="center"/>
        <w:rPr>
          <w:rFonts w:ascii="Times New Roman" w:hAnsi="Times New Roman"/>
          <w:b/>
          <w:bCs/>
          <w:color w:val="auto"/>
        </w:rPr>
      </w:pPr>
      <w:bookmarkStart w:id="6" w:name="_Toc144125297"/>
      <w:r w:rsidRPr="00AB6A41">
        <w:rPr>
          <w:rFonts w:ascii="Times New Roman" w:hAnsi="Times New Roman"/>
          <w:b/>
          <w:bCs/>
          <w:color w:val="auto"/>
          <w:sz w:val="28"/>
          <w:szCs w:val="28"/>
        </w:rPr>
        <w:lastRenderedPageBreak/>
        <w:t>ПЛАНИРУЕМЫЕ РЕЗУЛЬТАТЫ</w:t>
      </w:r>
      <w:bookmarkEnd w:id="6"/>
      <w:r w:rsidRPr="00AB6A41">
        <w:rPr>
          <w:rFonts w:ascii="Times New Roman" w:hAnsi="Times New Roman"/>
          <w:b/>
          <w:bCs/>
          <w:color w:val="auto"/>
          <w:sz w:val="28"/>
          <w:szCs w:val="28"/>
        </w:rPr>
        <w:t xml:space="preserve"> </w:t>
      </w:r>
      <w:r w:rsidRPr="00AB6A41">
        <w:rPr>
          <w:rFonts w:ascii="Times New Roman" w:hAnsi="Times New Roman"/>
          <w:b/>
          <w:bCs/>
          <w:color w:val="auto"/>
          <w:sz w:val="28"/>
          <w:szCs w:val="28"/>
        </w:rPr>
        <w:br/>
      </w:r>
      <w:bookmarkStart w:id="7" w:name="_Hlk138962780"/>
    </w:p>
    <w:p w14:paraId="5E9E1E9A" w14:textId="256F57E7" w:rsidR="00AB6A41" w:rsidRDefault="00AB6A41" w:rsidP="002F2515">
      <w:pPr>
        <w:pStyle w:val="ab"/>
        <w:spacing w:line="276" w:lineRule="auto"/>
        <w:ind w:firstLine="720"/>
        <w:rPr>
          <w:b/>
          <w:sz w:val="28"/>
          <w:szCs w:val="28"/>
        </w:rPr>
      </w:pPr>
      <w:r w:rsidRPr="002071D7">
        <w:rPr>
          <w:b/>
          <w:sz w:val="28"/>
          <w:szCs w:val="28"/>
        </w:rPr>
        <w:t>Личностные</w:t>
      </w:r>
      <w:r>
        <w:rPr>
          <w:b/>
          <w:sz w:val="28"/>
          <w:szCs w:val="28"/>
        </w:rPr>
        <w:t>:</w:t>
      </w:r>
    </w:p>
    <w:p w14:paraId="7308E64A"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воспитание бережного отношения к истории и культуре других народов, природным и культурным достопримечательностям страны:</w:t>
      </w:r>
    </w:p>
    <w:p w14:paraId="377797C0"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способность к осмыслению социального окружения, своего места в нем; осознание необходимости охраны природы, сохранения многообразия мира животных;</w:t>
      </w:r>
    </w:p>
    <w:p w14:paraId="020565C3"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владение навыками коммуникации и принятыми нормами социального взаимодействия при выполнении работ по уходу за животными; использование доступных информационных технологий для коммуникации;</w:t>
      </w:r>
    </w:p>
    <w:p w14:paraId="241DA87B"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воспитание эстетических потребностей, ценностей и чувств, умение видеть красоту, гармонию окружающей природы;</w:t>
      </w:r>
    </w:p>
    <w:p w14:paraId="20D54AD5"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 xml:space="preserve">овладение социально- бытовыми навыками, правилами личной и общественной гигиены, используемыми в повседневной жизни;   </w:t>
      </w:r>
    </w:p>
    <w:p w14:paraId="31A4972F"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 xml:space="preserve">сформированность адекватных представлений о собственных возможностях, о насущно необходимом жизнеобеспечении: умение ухаживать за домашними питомцами; </w:t>
      </w:r>
    </w:p>
    <w:p w14:paraId="1248BCB2"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сформированность готовности к самостоятельной жизни, знание правил ухода за животными на ферме и дома;</w:t>
      </w:r>
    </w:p>
    <w:p w14:paraId="0B7BAB3F" w14:textId="77777777" w:rsidR="00AB6A41" w:rsidRPr="003F728A" w:rsidRDefault="00AB6A41" w:rsidP="00AB6A41">
      <w:pPr>
        <w:pStyle w:val="ad"/>
        <w:numPr>
          <w:ilvl w:val="0"/>
          <w:numId w:val="18"/>
        </w:numPr>
        <w:spacing w:after="0" w:line="360" w:lineRule="auto"/>
        <w:ind w:left="0" w:firstLine="426"/>
        <w:jc w:val="both"/>
        <w:rPr>
          <w:rFonts w:ascii="Times New Roman" w:hAnsi="Times New Roman" w:cs="Times New Roman"/>
          <w:sz w:val="28"/>
          <w:szCs w:val="28"/>
        </w:rPr>
      </w:pPr>
      <w:r w:rsidRPr="003F728A">
        <w:rPr>
          <w:rFonts w:ascii="Times New Roman" w:hAnsi="Times New Roman" w:cs="Times New Roman"/>
          <w:sz w:val="28"/>
          <w:szCs w:val="28"/>
        </w:rPr>
        <w:t>сформированность навыков сотрудничества с взрослыми и сверстниками в разных социальных ситуациях.</w:t>
      </w:r>
    </w:p>
    <w:p w14:paraId="78F2BEFB" w14:textId="6FF7507D" w:rsidR="00AB6A41" w:rsidRPr="00AB6A41" w:rsidRDefault="00AB6A41" w:rsidP="00AB6A41">
      <w:pPr>
        <w:spacing w:before="240"/>
        <w:ind w:left="709"/>
        <w:rPr>
          <w:rFonts w:ascii="Times New Roman" w:hAnsi="Times New Roman" w:cs="Times New Roman"/>
          <w:b/>
          <w:bCs/>
          <w:sz w:val="28"/>
          <w:szCs w:val="28"/>
        </w:rPr>
      </w:pPr>
      <w:bookmarkStart w:id="8" w:name="_Hlk138961830"/>
      <w:bookmarkEnd w:id="7"/>
      <w:r>
        <w:rPr>
          <w:rFonts w:ascii="Times New Roman" w:hAnsi="Times New Roman" w:cs="Times New Roman"/>
          <w:b/>
          <w:bCs/>
          <w:sz w:val="28"/>
          <w:szCs w:val="28"/>
        </w:rPr>
        <w:t>Предметные:</w:t>
      </w:r>
    </w:p>
    <w:bookmarkEnd w:id="8"/>
    <w:p w14:paraId="1F945274"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 xml:space="preserve">Минимальный уровень: </w:t>
      </w:r>
    </w:p>
    <w:p w14:paraId="182BF5DF" w14:textId="77777777" w:rsidR="00AB6A41" w:rsidRDefault="00AB6A41" w:rsidP="00AB6A41">
      <w:pPr>
        <w:widowControl w:val="0"/>
        <w:numPr>
          <w:ilvl w:val="0"/>
          <w:numId w:val="14"/>
        </w:numPr>
        <w:pBdr>
          <w:top w:val="nil"/>
          <w:left w:val="nil"/>
          <w:bottom w:val="nil"/>
          <w:right w:val="nil"/>
          <w:between w:val="nil"/>
        </w:pBdr>
        <w:spacing w:after="0" w:line="360" w:lineRule="auto"/>
        <w:ind w:left="0" w:firstLine="420"/>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иметь представление об объектах и явлениях неживой и живой природы;</w:t>
      </w:r>
    </w:p>
    <w:p w14:paraId="69843BA9" w14:textId="77777777" w:rsidR="00AB6A41" w:rsidRDefault="00AB6A41" w:rsidP="00AB6A41">
      <w:pPr>
        <w:widowControl w:val="0"/>
        <w:numPr>
          <w:ilvl w:val="0"/>
          <w:numId w:val="14"/>
        </w:numPr>
        <w:pBdr>
          <w:top w:val="nil"/>
          <w:left w:val="nil"/>
          <w:bottom w:val="nil"/>
          <w:right w:val="nil"/>
          <w:between w:val="nil"/>
        </w:pBdr>
        <w:spacing w:after="0" w:line="360" w:lineRule="auto"/>
        <w:ind w:left="0" w:firstLine="420"/>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знать особенности внешнего вида изученных животных, узнавание и различение изученных объектов в окружающем мире, моделях, фотографиях, рисунках;</w:t>
      </w:r>
    </w:p>
    <w:p w14:paraId="10F19F75" w14:textId="77777777" w:rsidR="00AB6A41" w:rsidRDefault="00AB6A41" w:rsidP="00AB6A41">
      <w:pPr>
        <w:widowControl w:val="0"/>
        <w:numPr>
          <w:ilvl w:val="0"/>
          <w:numId w:val="14"/>
        </w:numPr>
        <w:pBdr>
          <w:top w:val="nil"/>
          <w:left w:val="nil"/>
          <w:bottom w:val="nil"/>
          <w:right w:val="nil"/>
          <w:between w:val="nil"/>
        </w:pBdr>
        <w:spacing w:after="0" w:line="360" w:lineRule="auto"/>
        <w:ind w:left="0" w:firstLine="420"/>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lastRenderedPageBreak/>
        <w:t>знать общие признаки изученных групп животных, правила поведения в природе, техники безопасности, здорового образа жизни в объеме программы;</w:t>
      </w:r>
    </w:p>
    <w:p w14:paraId="207F15E9" w14:textId="77777777" w:rsidR="00AB6A41" w:rsidRDefault="00AB6A41" w:rsidP="00AB6A41">
      <w:pPr>
        <w:widowControl w:val="0"/>
        <w:numPr>
          <w:ilvl w:val="0"/>
          <w:numId w:val="14"/>
        </w:numPr>
        <w:pBdr>
          <w:top w:val="nil"/>
          <w:left w:val="nil"/>
          <w:bottom w:val="nil"/>
          <w:right w:val="nil"/>
          <w:between w:val="nil"/>
        </w:pBdr>
        <w:spacing w:after="0" w:line="360" w:lineRule="auto"/>
        <w:ind w:left="0" w:firstLine="420"/>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выполнять совместно с учителем практические работы, предусмотренные программой; </w:t>
      </w:r>
    </w:p>
    <w:p w14:paraId="46784D48" w14:textId="77777777" w:rsidR="00AB6A41" w:rsidRDefault="00AB6A41" w:rsidP="00AB6A41">
      <w:pPr>
        <w:widowControl w:val="0"/>
        <w:numPr>
          <w:ilvl w:val="0"/>
          <w:numId w:val="14"/>
        </w:numPr>
        <w:pBdr>
          <w:top w:val="nil"/>
          <w:left w:val="nil"/>
          <w:bottom w:val="nil"/>
          <w:right w:val="nil"/>
          <w:between w:val="nil"/>
        </w:pBdr>
        <w:spacing w:after="0" w:line="360" w:lineRule="auto"/>
        <w:ind w:left="0" w:firstLine="420"/>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применять полученные знания и сформированные умения в бытовых ситуациях (уход за растениями).</w:t>
      </w:r>
    </w:p>
    <w:p w14:paraId="1039A17F"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 xml:space="preserve">Достаточный уровень: </w:t>
      </w:r>
    </w:p>
    <w:p w14:paraId="0DF52C8D"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иметь представление об объектах неживой и живой природы;</w:t>
      </w:r>
    </w:p>
    <w:p w14:paraId="11BAE588"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основные взаимосвязи между природными компонентами, природой и человеком;</w:t>
      </w:r>
    </w:p>
    <w:p w14:paraId="4A0450BF"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устанавливать взаимосвязи между средой обитания и внешним видом объекта (единство формы и функции);</w:t>
      </w:r>
    </w:p>
    <w:p w14:paraId="229A8E06"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признаки сходства и различия между группами животных;</w:t>
      </w:r>
    </w:p>
    <w:p w14:paraId="1E473F78"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выполнять классификации на основе выделения общих признаков;</w:t>
      </w:r>
    </w:p>
    <w:p w14:paraId="2E5A966B"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узнавать изученные природные объекты по внешнему виду (натуральные объекты, муляжи, слайды, рисунки, схемы);</w:t>
      </w:r>
    </w:p>
    <w:p w14:paraId="644946B5"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правила здорового образа жизни и безопасного поведения, использовать их для объяснения новых ситуаций;</w:t>
      </w:r>
    </w:p>
    <w:p w14:paraId="6A2A84AA"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выполнять практические работы самостоятельно или предварительной (ориентировочной) помощи учителя </w:t>
      </w:r>
    </w:p>
    <w:p w14:paraId="7C3051B5" w14:textId="77777777" w:rsidR="00AB6A41" w:rsidRDefault="00AB6A41" w:rsidP="00AB6A41">
      <w:pPr>
        <w:widowControl w:val="0"/>
        <w:numPr>
          <w:ilvl w:val="0"/>
          <w:numId w:val="15"/>
        </w:numPr>
        <w:pBdr>
          <w:top w:val="nil"/>
          <w:left w:val="nil"/>
          <w:bottom w:val="nil"/>
          <w:right w:val="nil"/>
          <w:between w:val="nil"/>
        </w:pBdr>
        <w:tabs>
          <w:tab w:val="left" w:pos="35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владеть сформированными знаниями и умениями в учебных, учебно-бытовых и учебно-трудовых ситуациях.</w:t>
      </w:r>
    </w:p>
    <w:p w14:paraId="64BB98CB" w14:textId="77777777" w:rsidR="00AB6A41" w:rsidRDefault="00AB6A41" w:rsidP="00AB6A41">
      <w:pPr>
        <w:pStyle w:val="af0"/>
        <w:spacing w:before="240"/>
        <w:jc w:val="center"/>
        <w:rPr>
          <w:rFonts w:ascii="Times New Roman" w:hAnsi="Times New Roman" w:cs="Times New Roman"/>
          <w:b/>
          <w:bCs/>
          <w:sz w:val="28"/>
          <w:szCs w:val="28"/>
          <w:shd w:val="clear" w:color="auto" w:fill="FFFFFF"/>
        </w:rPr>
      </w:pPr>
      <w:bookmarkStart w:id="9" w:name="_heading=h.4d34og8"/>
      <w:bookmarkStart w:id="10" w:name="_Hlk138961962"/>
      <w:bookmarkEnd w:id="9"/>
      <w:r>
        <w:rPr>
          <w:rFonts w:ascii="Times New Roman" w:hAnsi="Times New Roman" w:cs="Times New Roman"/>
          <w:b/>
          <w:bCs/>
          <w:sz w:val="28"/>
          <w:szCs w:val="28"/>
          <w:shd w:val="clear" w:color="auto" w:fill="FFFFFF"/>
        </w:rPr>
        <w:br w:type="page"/>
      </w:r>
    </w:p>
    <w:p w14:paraId="0BE19052" w14:textId="1A713890" w:rsidR="00AB6A41" w:rsidRDefault="00AB6A41" w:rsidP="00AB6A41">
      <w:pPr>
        <w:pStyle w:val="af0"/>
        <w:spacing w:before="240"/>
        <w:jc w:val="center"/>
        <w:rPr>
          <w:rFonts w:ascii="Times New Roman" w:hAnsi="Times New Roman" w:cs="Times New Roman"/>
          <w:b/>
          <w:bCs/>
          <w:sz w:val="28"/>
          <w:szCs w:val="28"/>
        </w:rPr>
      </w:pPr>
      <w:r w:rsidRPr="003F728A">
        <w:rPr>
          <w:rFonts w:ascii="Times New Roman" w:hAnsi="Times New Roman" w:cs="Times New Roman"/>
          <w:b/>
          <w:bCs/>
          <w:sz w:val="28"/>
          <w:szCs w:val="28"/>
          <w:shd w:val="clear" w:color="auto" w:fill="FFFFFF"/>
        </w:rPr>
        <w:lastRenderedPageBreak/>
        <w:t>Система оценки достижени</w:t>
      </w:r>
      <w:r w:rsidR="002F2515">
        <w:rPr>
          <w:rFonts w:ascii="Times New Roman" w:hAnsi="Times New Roman" w:cs="Times New Roman"/>
          <w:b/>
          <w:bCs/>
          <w:sz w:val="28"/>
          <w:szCs w:val="28"/>
          <w:shd w:val="clear" w:color="auto" w:fill="FFFFFF"/>
        </w:rPr>
        <w:t>й</w:t>
      </w:r>
    </w:p>
    <w:p w14:paraId="676A54D5" w14:textId="77777777" w:rsidR="00AB6A41" w:rsidRPr="003F728A" w:rsidRDefault="00AB6A41" w:rsidP="00AB6A41">
      <w:pPr>
        <w:pStyle w:val="HTML"/>
        <w:shd w:val="clear" w:color="auto" w:fill="FFFFFF"/>
        <w:tabs>
          <w:tab w:val="clear" w:pos="8244"/>
          <w:tab w:val="clear" w:pos="9160"/>
          <w:tab w:val="left" w:pos="9498"/>
        </w:tabs>
        <w:spacing w:line="360" w:lineRule="auto"/>
        <w:ind w:firstLine="709"/>
        <w:jc w:val="both"/>
        <w:rPr>
          <w:rFonts w:ascii="Times New Roman" w:hAnsi="Times New Roman" w:cs="Times New Roman"/>
          <w:sz w:val="28"/>
          <w:szCs w:val="28"/>
        </w:rPr>
      </w:pPr>
      <w:r w:rsidRPr="003F728A">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75454E4F" w14:textId="77777777" w:rsidR="00AB6A41" w:rsidRPr="003F728A" w:rsidRDefault="00AB6A41" w:rsidP="00AB6A41">
      <w:pPr>
        <w:pStyle w:val="ad"/>
        <w:numPr>
          <w:ilvl w:val="0"/>
          <w:numId w:val="20"/>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3F728A">
        <w:rPr>
          <w:rFonts w:ascii="Times New Roman" w:hAnsi="Times New Roman" w:cs="Times New Roman"/>
          <w:sz w:val="28"/>
          <w:szCs w:val="28"/>
        </w:rPr>
        <w:t xml:space="preserve">0 баллов - нет фиксируемой динамики; </w:t>
      </w:r>
    </w:p>
    <w:p w14:paraId="7EDA3238" w14:textId="77777777" w:rsidR="00AB6A41" w:rsidRPr="003F728A" w:rsidRDefault="00AB6A41" w:rsidP="00AB6A41">
      <w:pPr>
        <w:pStyle w:val="ad"/>
        <w:numPr>
          <w:ilvl w:val="0"/>
          <w:numId w:val="20"/>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3F728A">
        <w:rPr>
          <w:rFonts w:ascii="Times New Roman" w:hAnsi="Times New Roman" w:cs="Times New Roman"/>
          <w:sz w:val="28"/>
          <w:szCs w:val="28"/>
        </w:rPr>
        <w:t xml:space="preserve">1 балл - минимальная динамика; </w:t>
      </w:r>
    </w:p>
    <w:p w14:paraId="13C58290" w14:textId="77777777" w:rsidR="00AB6A41" w:rsidRPr="003F728A" w:rsidRDefault="00AB6A41" w:rsidP="00AB6A41">
      <w:pPr>
        <w:pStyle w:val="ad"/>
        <w:numPr>
          <w:ilvl w:val="0"/>
          <w:numId w:val="20"/>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3F728A">
        <w:rPr>
          <w:rFonts w:ascii="Times New Roman" w:hAnsi="Times New Roman" w:cs="Times New Roman"/>
          <w:sz w:val="28"/>
          <w:szCs w:val="28"/>
        </w:rPr>
        <w:t xml:space="preserve">2 балла - удовлетворительная динамика; </w:t>
      </w:r>
    </w:p>
    <w:p w14:paraId="1B2E774D" w14:textId="77777777" w:rsidR="00AB6A41" w:rsidRPr="003F728A" w:rsidRDefault="00AB6A41" w:rsidP="00AB6A41">
      <w:pPr>
        <w:pStyle w:val="ad"/>
        <w:numPr>
          <w:ilvl w:val="0"/>
          <w:numId w:val="20"/>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3F728A">
        <w:rPr>
          <w:rFonts w:ascii="Times New Roman" w:hAnsi="Times New Roman" w:cs="Times New Roman"/>
          <w:sz w:val="28"/>
          <w:szCs w:val="28"/>
        </w:rPr>
        <w:t xml:space="preserve">3 балла - значительная динамика. </w:t>
      </w:r>
    </w:p>
    <w:p w14:paraId="7C5EADC7" w14:textId="77777777" w:rsidR="00AB6A41" w:rsidRDefault="00AB6A41" w:rsidP="00AB6A41">
      <w:pPr>
        <w:widowControl w:val="0"/>
        <w:spacing w:after="0" w:line="360" w:lineRule="auto"/>
        <w:ind w:firstLine="709"/>
        <w:jc w:val="both"/>
        <w:rPr>
          <w:rFonts w:ascii="Times New Roman" w:eastAsia="Times New Roman" w:hAnsi="Times New Roman" w:cs="Times New Roman"/>
          <w:i/>
          <w:color w:val="000000"/>
          <w:sz w:val="28"/>
          <w:szCs w:val="28"/>
        </w:rPr>
      </w:pPr>
      <w:bookmarkStart w:id="11" w:name="_heading=h.ha5t6xo5ig3n"/>
      <w:bookmarkEnd w:id="10"/>
      <w:bookmarkEnd w:id="11"/>
      <w:r>
        <w:rPr>
          <w:rFonts w:ascii="Times New Roman" w:eastAsia="Times New Roman" w:hAnsi="Times New Roman" w:cs="Times New Roman"/>
          <w:color w:val="000000"/>
          <w:sz w:val="28"/>
          <w:szCs w:val="28"/>
        </w:rPr>
        <w:t xml:space="preserve">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r>
        <w:rPr>
          <w:rFonts w:ascii="Times New Roman" w:eastAsia="Times New Roman" w:hAnsi="Times New Roman" w:cs="Times New Roman"/>
          <w:i/>
          <w:color w:val="000000"/>
          <w:sz w:val="28"/>
          <w:szCs w:val="28"/>
        </w:rPr>
        <w:t>Критерии оценки предметных результатов за устный ответ:</w:t>
      </w:r>
    </w:p>
    <w:p w14:paraId="573DB828" w14:textId="77777777" w:rsidR="00AB6A41" w:rsidRDefault="00AB6A41" w:rsidP="00AB6A41">
      <w:pPr>
        <w:widowControl w:val="0"/>
        <w:spacing w:after="0" w:line="360" w:lineRule="auto"/>
        <w:ind w:firstLine="709"/>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Оценка «5»</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ставится в случае, если обучающийся:</w:t>
      </w:r>
      <w:r>
        <w:rPr>
          <w:rFonts w:ascii="Times New Roman" w:eastAsia="Times New Roman" w:hAnsi="Times New Roman" w:cs="Times New Roman"/>
          <w:b/>
          <w:color w:val="000000"/>
          <w:sz w:val="28"/>
          <w:szCs w:val="28"/>
        </w:rPr>
        <w:t xml:space="preserve"> </w:t>
      </w:r>
    </w:p>
    <w:p w14:paraId="75CEC2F3" w14:textId="77777777" w:rsidR="00AB6A41" w:rsidRDefault="00AB6A41" w:rsidP="00AB6A41">
      <w:pPr>
        <w:widowControl w:val="0"/>
        <w:numPr>
          <w:ilvl w:val="0"/>
          <w:numId w:val="2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показывает знания, понимание, глубину усвоения всего программного материала; </w:t>
      </w:r>
    </w:p>
    <w:p w14:paraId="1819DE1D" w14:textId="77777777" w:rsidR="00AB6A41" w:rsidRDefault="00AB6A41" w:rsidP="00AB6A41">
      <w:pPr>
        <w:widowControl w:val="0"/>
        <w:numPr>
          <w:ilvl w:val="0"/>
          <w:numId w:val="21"/>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умеет выделять главные положения в изученном материале, на основании фактов и примеров обобщать, делать выводы, устанавливать </w:t>
      </w:r>
      <w:proofErr w:type="spellStart"/>
      <w:r>
        <w:rPr>
          <w:rFonts w:ascii="Times New Roman" w:eastAsia="Times New Roman" w:hAnsi="Times New Roman" w:cs="Times New Roman"/>
          <w:color w:val="000000"/>
          <w:sz w:val="28"/>
          <w:szCs w:val="28"/>
        </w:rPr>
        <w:t>межпредметные</w:t>
      </w:r>
      <w:proofErr w:type="spellEnd"/>
      <w:r>
        <w:rPr>
          <w:rFonts w:ascii="Times New Roman" w:eastAsia="Times New Roman" w:hAnsi="Times New Roman" w:cs="Times New Roman"/>
          <w:color w:val="000000"/>
          <w:sz w:val="28"/>
          <w:szCs w:val="28"/>
        </w:rPr>
        <w:t xml:space="preserve"> и </w:t>
      </w:r>
      <w:proofErr w:type="spellStart"/>
      <w:r>
        <w:rPr>
          <w:rFonts w:ascii="Times New Roman" w:eastAsia="Times New Roman" w:hAnsi="Times New Roman" w:cs="Times New Roman"/>
          <w:color w:val="000000"/>
          <w:sz w:val="28"/>
          <w:szCs w:val="28"/>
        </w:rPr>
        <w:t>внутрипредметные</w:t>
      </w:r>
      <w:proofErr w:type="spellEnd"/>
      <w:r>
        <w:rPr>
          <w:rFonts w:ascii="Times New Roman" w:eastAsia="Times New Roman" w:hAnsi="Times New Roman" w:cs="Times New Roman"/>
          <w:color w:val="000000"/>
          <w:sz w:val="28"/>
          <w:szCs w:val="28"/>
        </w:rPr>
        <w:t xml:space="preserve"> связи, творчески применяет полученные знания в незнакомой ситуации; </w:t>
      </w:r>
    </w:p>
    <w:p w14:paraId="336ABF80" w14:textId="77777777" w:rsidR="00AB6A41" w:rsidRDefault="00AB6A41" w:rsidP="00AB6A41">
      <w:pPr>
        <w:widowControl w:val="0"/>
        <w:numPr>
          <w:ilvl w:val="0"/>
          <w:numId w:val="21"/>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2141577C"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«4»</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ставится в случае, если обучающийся: </w:t>
      </w:r>
    </w:p>
    <w:p w14:paraId="62C5FC8C" w14:textId="77777777" w:rsidR="00AB6A41" w:rsidRDefault="00AB6A41" w:rsidP="00AB6A41">
      <w:pPr>
        <w:widowControl w:val="0"/>
        <w:numPr>
          <w:ilvl w:val="0"/>
          <w:numId w:val="22"/>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показывает знания всего изученного программного материала; </w:t>
      </w:r>
    </w:p>
    <w:p w14:paraId="60767228" w14:textId="77777777" w:rsidR="00AB6A41" w:rsidRDefault="00AB6A41" w:rsidP="00AB6A41">
      <w:pPr>
        <w:widowControl w:val="0"/>
        <w:numPr>
          <w:ilvl w:val="0"/>
          <w:numId w:val="22"/>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умеет выделять главные положения в изученном материале, на основании фактов и примеров обобщать, делать выводы, устанавливать </w:t>
      </w:r>
      <w:proofErr w:type="spellStart"/>
      <w:r>
        <w:rPr>
          <w:rFonts w:ascii="Times New Roman" w:eastAsia="Times New Roman" w:hAnsi="Times New Roman" w:cs="Times New Roman"/>
          <w:color w:val="000000"/>
          <w:sz w:val="28"/>
          <w:szCs w:val="28"/>
        </w:rPr>
        <w:t>внутрипредметные</w:t>
      </w:r>
      <w:proofErr w:type="spellEnd"/>
      <w:r>
        <w:rPr>
          <w:rFonts w:ascii="Times New Roman" w:eastAsia="Times New Roman" w:hAnsi="Times New Roman" w:cs="Times New Roman"/>
          <w:color w:val="000000"/>
          <w:sz w:val="28"/>
          <w:szCs w:val="28"/>
        </w:rPr>
        <w:t xml:space="preserve"> связи, применять полученные знания на практике;</w:t>
      </w:r>
    </w:p>
    <w:p w14:paraId="3B064691" w14:textId="77777777" w:rsidR="00AB6A41" w:rsidRDefault="00AB6A41" w:rsidP="00AB6A41">
      <w:pPr>
        <w:widowControl w:val="0"/>
        <w:numPr>
          <w:ilvl w:val="0"/>
          <w:numId w:val="22"/>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w:t>
      </w:r>
    </w:p>
    <w:p w14:paraId="7ACE00F0"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Оценка «3»</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ставится в случае, если обучающийся: </w:t>
      </w:r>
    </w:p>
    <w:p w14:paraId="4C06F657" w14:textId="77777777" w:rsidR="00AB6A41" w:rsidRDefault="00AB6A41" w:rsidP="00AB6A41">
      <w:pPr>
        <w:widowControl w:val="0"/>
        <w:numPr>
          <w:ilvl w:val="0"/>
          <w:numId w:val="23"/>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показывает знания и усвоение изученного программного материала на уровне минимальных требований;</w:t>
      </w:r>
    </w:p>
    <w:p w14:paraId="42254AE3" w14:textId="77777777" w:rsidR="00AB6A41" w:rsidRDefault="00AB6A41" w:rsidP="00AB6A41">
      <w:pPr>
        <w:widowControl w:val="0"/>
        <w:numPr>
          <w:ilvl w:val="0"/>
          <w:numId w:val="23"/>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умеет работать на уровне воспроизведения, испытывает затруднения при ответах на видоизмененные вопросы;</w:t>
      </w:r>
    </w:p>
    <w:p w14:paraId="2BB6B3CB" w14:textId="77777777" w:rsidR="00AB6A41" w:rsidRDefault="00AB6A41" w:rsidP="00AB6A41">
      <w:pPr>
        <w:widowControl w:val="0"/>
        <w:numPr>
          <w:ilvl w:val="0"/>
          <w:numId w:val="23"/>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допускает грубые или несколько негрубых ошибок при воспроизведении изученного материала, незначительно не соблюдает основные правила культуры письменной и устной речи, правила оформления письменных работ. </w:t>
      </w:r>
    </w:p>
    <w:p w14:paraId="1B1C379C"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Оценка «2»</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не ставится. </w:t>
      </w:r>
    </w:p>
    <w:p w14:paraId="248E0C61" w14:textId="77777777" w:rsidR="00AB6A41" w:rsidRDefault="00AB6A41" w:rsidP="00AB6A41">
      <w:pPr>
        <w:widowControl w:val="0"/>
        <w:spacing w:after="0" w:line="360" w:lineRule="auto"/>
        <w:ind w:firstLine="709"/>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Критерии оценивания практических работ (лабораторных работ) обучающихся по биологии </w:t>
      </w:r>
    </w:p>
    <w:p w14:paraId="787D9B42" w14:textId="77777777" w:rsidR="00AB6A41" w:rsidRDefault="00AB6A41" w:rsidP="00AB6A41">
      <w:pPr>
        <w:widowControl w:val="0"/>
        <w:spacing w:after="0" w:line="360" w:lineRule="auto"/>
        <w:ind w:firstLine="709"/>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Оценка «5» ставится если:</w:t>
      </w:r>
    </w:p>
    <w:p w14:paraId="05BA31C2" w14:textId="77777777" w:rsidR="00AB6A41" w:rsidRDefault="00AB6A41" w:rsidP="00AB6A41">
      <w:pPr>
        <w:widowControl w:val="0"/>
        <w:numPr>
          <w:ilvl w:val="0"/>
          <w:numId w:val="24"/>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правильно по заданию учителя проведено наблюдение;</w:t>
      </w:r>
    </w:p>
    <w:p w14:paraId="53139FD7" w14:textId="77777777" w:rsidR="00AB6A41" w:rsidRDefault="00AB6A41" w:rsidP="00AB6A41">
      <w:pPr>
        <w:widowControl w:val="0"/>
        <w:numPr>
          <w:ilvl w:val="0"/>
          <w:numId w:val="24"/>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 раскрыто содержание материала в объеме программы;</w:t>
      </w:r>
    </w:p>
    <w:p w14:paraId="32E7D612" w14:textId="77777777" w:rsidR="00AB6A41" w:rsidRDefault="00AB6A41" w:rsidP="00AB6A41">
      <w:pPr>
        <w:widowControl w:val="0"/>
        <w:numPr>
          <w:ilvl w:val="0"/>
          <w:numId w:val="24"/>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четко и правильно даны определения;</w:t>
      </w:r>
    </w:p>
    <w:p w14:paraId="030C37A6" w14:textId="77777777" w:rsidR="00AB6A41" w:rsidRDefault="00AB6A41" w:rsidP="00AB6A41">
      <w:pPr>
        <w:widowControl w:val="0"/>
        <w:numPr>
          <w:ilvl w:val="0"/>
          <w:numId w:val="24"/>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вывод самостоятельный, использованы ранее приобретенные знания. </w:t>
      </w:r>
    </w:p>
    <w:p w14:paraId="06BF9D3F"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Оценка «4»ставится если:</w:t>
      </w:r>
    </w:p>
    <w:p w14:paraId="00002760" w14:textId="77777777" w:rsidR="00AB6A41" w:rsidRDefault="00AB6A41" w:rsidP="00AB6A41">
      <w:pPr>
        <w:widowControl w:val="0"/>
        <w:numPr>
          <w:ilvl w:val="0"/>
          <w:numId w:val="25"/>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наблюдение проведено самостоятельно;</w:t>
      </w:r>
    </w:p>
    <w:p w14:paraId="20F33BCD" w14:textId="77777777" w:rsidR="00AB6A41" w:rsidRDefault="00AB6A41" w:rsidP="00AB6A41">
      <w:pPr>
        <w:widowControl w:val="0"/>
        <w:numPr>
          <w:ilvl w:val="0"/>
          <w:numId w:val="25"/>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частично раскрыто основное содержание материала;</w:t>
      </w:r>
    </w:p>
    <w:p w14:paraId="2E49D8F5" w14:textId="77777777" w:rsidR="00AB6A41" w:rsidRDefault="00AB6A41" w:rsidP="00AB6A41">
      <w:pPr>
        <w:widowControl w:val="0"/>
        <w:numPr>
          <w:ilvl w:val="0"/>
          <w:numId w:val="25"/>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основном правильно даны определения, но допущены нарушения последовательности изложения; </w:t>
      </w:r>
    </w:p>
    <w:p w14:paraId="6214F330" w14:textId="77777777" w:rsidR="00AB6A41" w:rsidRDefault="00AB6A41" w:rsidP="00AB6A41">
      <w:pPr>
        <w:widowControl w:val="0"/>
        <w:numPr>
          <w:ilvl w:val="0"/>
          <w:numId w:val="25"/>
        </w:numP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вывод неполный.</w:t>
      </w:r>
    </w:p>
    <w:p w14:paraId="58C25D84" w14:textId="77777777" w:rsidR="00AB6A41" w:rsidRDefault="00AB6A41" w:rsidP="00AB6A41">
      <w:pPr>
        <w:widowControl w:val="0"/>
        <w:spacing w:after="0" w:line="36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i/>
          <w:color w:val="000000"/>
          <w:sz w:val="28"/>
          <w:szCs w:val="28"/>
        </w:rPr>
        <w:t>Оценка «3» ставится если:</w:t>
      </w:r>
    </w:p>
    <w:p w14:paraId="338A6C11"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наблюдение проведено с помощью учителя;</w:t>
      </w:r>
    </w:p>
    <w:p w14:paraId="60609D38"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усвоено основное содержание материала; </w:t>
      </w:r>
    </w:p>
    <w:p w14:paraId="757C4D66"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определения понятий нечеткие;</w:t>
      </w:r>
    </w:p>
    <w:p w14:paraId="3CB23D03"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допущены ошибки и неточности в выводе. </w:t>
      </w:r>
    </w:p>
    <w:p w14:paraId="1CDB78C7"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наблюдение проведено с помощью учителя;</w:t>
      </w:r>
    </w:p>
    <w:p w14:paraId="2AB53838"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усвоено основное содержание материала; </w:t>
      </w:r>
    </w:p>
    <w:p w14:paraId="053A9297"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определения понятий нечеткие;</w:t>
      </w:r>
    </w:p>
    <w:p w14:paraId="331660F4" w14:textId="77777777" w:rsidR="00AB6A41" w:rsidRDefault="00AB6A41" w:rsidP="00AB6A41">
      <w:pPr>
        <w:widowControl w:val="0"/>
        <w:numPr>
          <w:ilvl w:val="0"/>
          <w:numId w:val="26"/>
        </w:num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допущены ошибки и неточности в выводе. </w:t>
      </w:r>
    </w:p>
    <w:p w14:paraId="7C925005" w14:textId="77777777" w:rsidR="00AB6A41" w:rsidRDefault="00AB6A41" w:rsidP="00AB6A41">
      <w:pPr>
        <w:widowControl w:val="0"/>
        <w:spacing w:after="0" w:line="360" w:lineRule="auto"/>
        <w:ind w:right="10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i/>
          <w:color w:val="000000"/>
          <w:sz w:val="28"/>
          <w:szCs w:val="28"/>
        </w:rPr>
        <w:t>Оценка «2»</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не ставится.</w:t>
      </w:r>
    </w:p>
    <w:p w14:paraId="1414D8CA" w14:textId="77777777" w:rsidR="00AB6A41" w:rsidRDefault="00AB6A41" w:rsidP="00AB6A41">
      <w:pPr>
        <w:widowControl w:val="0"/>
        <w:spacing w:after="0" w:line="360" w:lineRule="auto"/>
        <w:ind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highlight w:val="white"/>
        </w:rPr>
        <w:t>Оценка самостоятельных письменных и контрольных работ.</w:t>
      </w:r>
    </w:p>
    <w:p w14:paraId="7ECD725B" w14:textId="77777777" w:rsidR="00AB6A41" w:rsidRDefault="00AB6A41" w:rsidP="00AB6A41">
      <w:pPr>
        <w:widowControl w:val="0"/>
        <w:spacing w:after="0" w:line="360" w:lineRule="auto"/>
        <w:ind w:firstLine="709"/>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Оценка «5» </w:t>
      </w:r>
      <w:r>
        <w:rPr>
          <w:rFonts w:ascii="Times New Roman" w:eastAsia="Times New Roman" w:hAnsi="Times New Roman" w:cs="Times New Roman"/>
          <w:color w:val="000000"/>
          <w:sz w:val="28"/>
          <w:szCs w:val="28"/>
        </w:rPr>
        <w:t>ставится если:</w:t>
      </w:r>
    </w:p>
    <w:p w14:paraId="2AA8F702" w14:textId="77777777" w:rsidR="00AB6A41" w:rsidRDefault="00AB6A41" w:rsidP="00AB6A41">
      <w:pPr>
        <w:numPr>
          <w:ilvl w:val="0"/>
          <w:numId w:val="9"/>
        </w:numPr>
        <w:pBdr>
          <w:top w:val="nil"/>
          <w:left w:val="nil"/>
          <w:bottom w:val="nil"/>
          <w:right w:val="nil"/>
          <w:between w:val="nil"/>
        </w:pBdr>
        <w:spacing w:after="0" w:line="360" w:lineRule="auto"/>
        <w:ind w:left="0" w:firstLine="426"/>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обучающийся </w:t>
      </w:r>
      <w:r>
        <w:rPr>
          <w:rFonts w:ascii="Times New Roman" w:eastAsia="Times New Roman" w:hAnsi="Times New Roman" w:cs="Times New Roman"/>
          <w:color w:val="000000"/>
          <w:sz w:val="28"/>
          <w:szCs w:val="28"/>
          <w:highlight w:val="white"/>
        </w:rPr>
        <w:t>выполнил работу без ошибок и недочетов;</w:t>
      </w:r>
    </w:p>
    <w:p w14:paraId="2F18DB93" w14:textId="77777777" w:rsidR="00AB6A41" w:rsidRDefault="00AB6A41" w:rsidP="00AB6A41">
      <w:pPr>
        <w:numPr>
          <w:ilvl w:val="0"/>
          <w:numId w:val="9"/>
        </w:numPr>
        <w:pBdr>
          <w:top w:val="nil"/>
          <w:left w:val="nil"/>
          <w:bottom w:val="nil"/>
          <w:right w:val="nil"/>
          <w:between w:val="nil"/>
        </w:pBdr>
        <w:spacing w:after="0" w:line="360" w:lineRule="auto"/>
        <w:ind w:left="0" w:firstLine="426"/>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highlight w:val="white"/>
        </w:rPr>
        <w:t>допустил не более одного недочета.</w:t>
      </w:r>
    </w:p>
    <w:p w14:paraId="67AC53B1"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Оценка «4» </w:t>
      </w:r>
      <w:r>
        <w:rPr>
          <w:rFonts w:ascii="Times New Roman" w:eastAsia="Times New Roman" w:hAnsi="Times New Roman" w:cs="Times New Roman"/>
          <w:color w:val="000000"/>
          <w:sz w:val="28"/>
          <w:szCs w:val="28"/>
        </w:rPr>
        <w:t>ставится если:</w:t>
      </w:r>
    </w:p>
    <w:p w14:paraId="59139D78" w14:textId="77777777" w:rsidR="00AB6A41" w:rsidRDefault="00AB6A41" w:rsidP="00AB6A41">
      <w:pPr>
        <w:widowControl w:val="0"/>
        <w:numPr>
          <w:ilvl w:val="0"/>
          <w:numId w:val="2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 xml:space="preserve">обучающийся </w:t>
      </w:r>
      <w:r>
        <w:rPr>
          <w:rFonts w:ascii="Times New Roman" w:eastAsia="Times New Roman" w:hAnsi="Times New Roman" w:cs="Times New Roman"/>
          <w:color w:val="000000"/>
          <w:sz w:val="28"/>
          <w:szCs w:val="28"/>
          <w:highlight w:val="white"/>
        </w:rPr>
        <w:t xml:space="preserve"> выполнил работу полностью, но допустил в ней не более одной негрубой ошибки и одного недочета;</w:t>
      </w:r>
    </w:p>
    <w:p w14:paraId="608CDB36" w14:textId="77777777" w:rsidR="00AB6A41" w:rsidRDefault="00AB6A41" w:rsidP="00AB6A41">
      <w:pPr>
        <w:widowControl w:val="0"/>
        <w:numPr>
          <w:ilvl w:val="0"/>
          <w:numId w:val="2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 xml:space="preserve">обучающийся </w:t>
      </w:r>
      <w:r>
        <w:rPr>
          <w:rFonts w:ascii="Times New Roman" w:eastAsia="Times New Roman" w:hAnsi="Times New Roman" w:cs="Times New Roman"/>
          <w:color w:val="000000"/>
          <w:sz w:val="28"/>
          <w:szCs w:val="28"/>
          <w:highlight w:val="white"/>
        </w:rPr>
        <w:t>выполнил работу полностью, но допустил в ней не более двух недочетов.</w:t>
      </w:r>
    </w:p>
    <w:p w14:paraId="16C27F8F" w14:textId="77777777" w:rsidR="00AB6A41" w:rsidRDefault="00AB6A41" w:rsidP="00AB6A41">
      <w:pPr>
        <w:widowControl w:val="0"/>
        <w:spacing w:after="0" w:line="360" w:lineRule="auto"/>
        <w:ind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i/>
          <w:color w:val="000000"/>
          <w:sz w:val="28"/>
          <w:szCs w:val="28"/>
          <w:highlight w:val="white"/>
        </w:rPr>
        <w:t>Оценка «3»  </w:t>
      </w:r>
      <w:r>
        <w:rPr>
          <w:rFonts w:ascii="Times New Roman" w:eastAsia="Times New Roman" w:hAnsi="Times New Roman" w:cs="Times New Roman"/>
          <w:color w:val="000000"/>
          <w:sz w:val="28"/>
          <w:szCs w:val="28"/>
          <w:highlight w:val="white"/>
        </w:rPr>
        <w:t xml:space="preserve">ставится, если: </w:t>
      </w:r>
    </w:p>
    <w:p w14:paraId="3EA45BBA" w14:textId="77777777" w:rsidR="00AB6A41" w:rsidRDefault="00AB6A41" w:rsidP="00AB6A41">
      <w:pPr>
        <w:widowControl w:val="0"/>
        <w:numPr>
          <w:ilvl w:val="0"/>
          <w:numId w:val="2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обучающийся правильно выполнил не менее 2/3 работы или допустил не более двух грубых ошибок;</w:t>
      </w:r>
    </w:p>
    <w:p w14:paraId="425FD30D" w14:textId="77777777" w:rsidR="00AB6A41" w:rsidRDefault="00AB6A41" w:rsidP="00AB6A41">
      <w:pPr>
        <w:widowControl w:val="0"/>
        <w:numPr>
          <w:ilvl w:val="0"/>
          <w:numId w:val="2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обучающийся правильно выполнил не менее 2/3 работы или  допустил не более одной грубой и одной негрубой ошибки и одного недочета;</w:t>
      </w:r>
    </w:p>
    <w:p w14:paraId="71306373" w14:textId="77777777" w:rsidR="00AB6A41" w:rsidRDefault="00AB6A41" w:rsidP="00AB6A41">
      <w:pPr>
        <w:widowControl w:val="0"/>
        <w:numPr>
          <w:ilvl w:val="0"/>
          <w:numId w:val="2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обучающийся правильно выполнил не менее 2/3 работы или допустил не более двух-трех негрубых ошибок.</w:t>
      </w:r>
    </w:p>
    <w:p w14:paraId="686428CA" w14:textId="77777777" w:rsidR="00AB6A41" w:rsidRDefault="00AB6A41" w:rsidP="00AB6A41">
      <w:pPr>
        <w:widowControl w:val="0"/>
        <w:spacing w:after="0" w:line="360" w:lineRule="auto"/>
        <w:ind w:right="10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i/>
          <w:color w:val="000000"/>
          <w:sz w:val="28"/>
          <w:szCs w:val="28"/>
        </w:rPr>
        <w:t>Оценка «2»</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не ставится.</w:t>
      </w:r>
    </w:p>
    <w:p w14:paraId="6EC07BD8" w14:textId="0493BD9D" w:rsidR="00AB6A41" w:rsidRPr="00AB6A41" w:rsidRDefault="00AB6A41" w:rsidP="00AB6A41">
      <w:pPr>
        <w:tabs>
          <w:tab w:val="left" w:pos="1785"/>
        </w:tabs>
        <w:rPr>
          <w:rFonts w:ascii="Times New Roman" w:eastAsia="Times New Roman" w:hAnsi="Times New Roman" w:cs="Times New Roman"/>
          <w:sz w:val="24"/>
          <w:szCs w:val="24"/>
        </w:rPr>
        <w:sectPr w:rsidR="00AB6A41" w:rsidRPr="00AB6A41">
          <w:footerReference w:type="default" r:id="rId10"/>
          <w:pgSz w:w="11909" w:h="16834"/>
          <w:pgMar w:top="1134" w:right="1418" w:bottom="1701" w:left="1418" w:header="720" w:footer="720" w:gutter="0"/>
          <w:pgNumType w:start="1"/>
          <w:cols w:space="720"/>
          <w:titlePg/>
        </w:sectPr>
      </w:pPr>
    </w:p>
    <w:p w14:paraId="695BF458" w14:textId="77777777" w:rsidR="002E26F8" w:rsidRDefault="00710BC7" w:rsidP="001C28B1">
      <w:pPr>
        <w:pStyle w:val="1"/>
        <w:numPr>
          <w:ilvl w:val="0"/>
          <w:numId w:val="13"/>
        </w:numPr>
        <w:spacing w:after="240"/>
        <w:jc w:val="center"/>
        <w:rPr>
          <w:rFonts w:ascii="Times New Roman" w:eastAsia="Times New Roman" w:hAnsi="Times New Roman" w:cs="Times New Roman"/>
          <w:b/>
          <w:color w:val="000000"/>
          <w:sz w:val="28"/>
          <w:szCs w:val="28"/>
        </w:rPr>
      </w:pPr>
      <w:bookmarkStart w:id="12" w:name="_Toc144125298"/>
      <w:r>
        <w:rPr>
          <w:rFonts w:ascii="Times New Roman" w:eastAsia="Times New Roman" w:hAnsi="Times New Roman" w:cs="Times New Roman"/>
          <w:b/>
          <w:color w:val="000000"/>
          <w:sz w:val="28"/>
          <w:szCs w:val="28"/>
        </w:rPr>
        <w:lastRenderedPageBreak/>
        <w:t>ТЕМАТИЧЕСКОЕ ПЛАНИРОВАНИЕ</w:t>
      </w:r>
      <w:bookmarkEnd w:id="12"/>
    </w:p>
    <w:tbl>
      <w:tblPr>
        <w:tblStyle w:val="af6"/>
        <w:tblW w:w="13884" w:type="dxa"/>
        <w:tblInd w:w="0" w:type="dxa"/>
        <w:tblLayout w:type="fixed"/>
        <w:tblLook w:val="0400" w:firstRow="0" w:lastRow="0" w:firstColumn="0" w:lastColumn="0" w:noHBand="0" w:noVBand="1"/>
      </w:tblPr>
      <w:tblGrid>
        <w:gridCol w:w="607"/>
        <w:gridCol w:w="2362"/>
        <w:gridCol w:w="755"/>
        <w:gridCol w:w="2364"/>
        <w:gridCol w:w="3685"/>
        <w:gridCol w:w="4111"/>
      </w:tblGrid>
      <w:tr w:rsidR="001C28B1" w14:paraId="2D42F9FB" w14:textId="77777777" w:rsidTr="001C28B1">
        <w:trPr>
          <w:cantSplit/>
          <w:trHeight w:val="577"/>
        </w:trPr>
        <w:tc>
          <w:tcPr>
            <w:tcW w:w="607"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7B9255BE"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37F06551"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p>
          <w:p w14:paraId="1C6BA1AE"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362"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68264E19"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урока</w:t>
            </w:r>
          </w:p>
          <w:p w14:paraId="208F16A3"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755" w:type="dxa"/>
            <w:vMerge w:val="restart"/>
            <w:tcBorders>
              <w:top w:val="single" w:sz="6" w:space="0" w:color="000000"/>
              <w:left w:val="single" w:sz="6" w:space="0" w:color="000000"/>
              <w:right w:val="single" w:sz="6" w:space="0" w:color="000000"/>
            </w:tcBorders>
            <w:shd w:val="clear" w:color="auto" w:fill="FFFFFF"/>
            <w:textDirection w:val="btLr"/>
          </w:tcPr>
          <w:p w14:paraId="2C6420DD" w14:textId="1843EE5F" w:rsidR="001C28B1" w:rsidRDefault="001C28B1" w:rsidP="001C28B1">
            <w:pPr>
              <w:widowControl w:val="0"/>
              <w:shd w:val="clear" w:color="auto" w:fill="FFFFFF"/>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Кол-во</w:t>
            </w:r>
          </w:p>
          <w:p w14:paraId="184D9A3A" w14:textId="77777777" w:rsidR="001C28B1" w:rsidRDefault="001C28B1" w:rsidP="001C28B1">
            <w:pPr>
              <w:widowControl w:val="0"/>
              <w:shd w:val="clear" w:color="auto" w:fill="FFFFFF"/>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часов</w:t>
            </w:r>
          </w:p>
        </w:tc>
        <w:tc>
          <w:tcPr>
            <w:tcW w:w="2364" w:type="dxa"/>
            <w:vMerge w:val="restart"/>
            <w:tcBorders>
              <w:top w:val="single" w:sz="6" w:space="0" w:color="000000"/>
              <w:left w:val="single" w:sz="6" w:space="0" w:color="000000"/>
              <w:bottom w:val="single" w:sz="4" w:space="0" w:color="000000"/>
              <w:right w:val="single" w:sz="6" w:space="0" w:color="000000"/>
            </w:tcBorders>
            <w:shd w:val="clear" w:color="auto" w:fill="FFFFFF"/>
          </w:tcPr>
          <w:p w14:paraId="742251AC"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Программное </w:t>
            </w:r>
            <w:r>
              <w:rPr>
                <w:rFonts w:ascii="Times New Roman" w:eastAsia="Times New Roman" w:hAnsi="Times New Roman" w:cs="Times New Roman"/>
                <w:color w:val="000000"/>
                <w:sz w:val="24"/>
                <w:szCs w:val="24"/>
              </w:rPr>
              <w:br/>
              <w:t>содержание</w:t>
            </w:r>
          </w:p>
        </w:tc>
        <w:tc>
          <w:tcPr>
            <w:tcW w:w="7796" w:type="dxa"/>
            <w:gridSpan w:val="2"/>
            <w:tcBorders>
              <w:top w:val="single" w:sz="6" w:space="0" w:color="000000"/>
              <w:left w:val="single" w:sz="6" w:space="0" w:color="000000"/>
              <w:bottom w:val="single" w:sz="4" w:space="0" w:color="000000"/>
              <w:right w:val="single" w:sz="6" w:space="0" w:color="000000"/>
            </w:tcBorders>
            <w:shd w:val="clear" w:color="auto" w:fill="FFFFFF"/>
          </w:tcPr>
          <w:p w14:paraId="63A432F0"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видов деятельности</w:t>
            </w:r>
          </w:p>
        </w:tc>
      </w:tr>
      <w:tr w:rsidR="001C28B1" w14:paraId="4A2B506D" w14:textId="77777777" w:rsidTr="00C5305C">
        <w:trPr>
          <w:cantSplit/>
          <w:trHeight w:val="544"/>
        </w:trPr>
        <w:tc>
          <w:tcPr>
            <w:tcW w:w="607" w:type="dxa"/>
            <w:vMerge/>
            <w:tcBorders>
              <w:top w:val="single" w:sz="6" w:space="0" w:color="000000"/>
              <w:left w:val="single" w:sz="6" w:space="0" w:color="000000"/>
              <w:bottom w:val="single" w:sz="4" w:space="0" w:color="000000"/>
              <w:right w:val="single" w:sz="6" w:space="0" w:color="000000"/>
            </w:tcBorders>
            <w:shd w:val="clear" w:color="auto" w:fill="FFFFFF"/>
          </w:tcPr>
          <w:p w14:paraId="7D7CCF06" w14:textId="77777777" w:rsidR="001C28B1" w:rsidRDefault="001C28B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362" w:type="dxa"/>
            <w:vMerge/>
            <w:tcBorders>
              <w:top w:val="single" w:sz="6" w:space="0" w:color="000000"/>
              <w:left w:val="single" w:sz="6" w:space="0" w:color="000000"/>
              <w:bottom w:val="single" w:sz="4" w:space="0" w:color="000000"/>
              <w:right w:val="single" w:sz="6" w:space="0" w:color="000000"/>
            </w:tcBorders>
            <w:shd w:val="clear" w:color="auto" w:fill="FFFFFF"/>
          </w:tcPr>
          <w:p w14:paraId="381F05E7" w14:textId="77777777" w:rsidR="001C28B1" w:rsidRDefault="001C28B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755" w:type="dxa"/>
            <w:vMerge/>
            <w:tcBorders>
              <w:left w:val="single" w:sz="6" w:space="0" w:color="000000"/>
              <w:bottom w:val="single" w:sz="4" w:space="0" w:color="000000"/>
              <w:right w:val="single" w:sz="6" w:space="0" w:color="000000"/>
            </w:tcBorders>
            <w:shd w:val="clear" w:color="auto" w:fill="FFFFFF"/>
          </w:tcPr>
          <w:p w14:paraId="193237FA"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364" w:type="dxa"/>
            <w:vMerge/>
            <w:tcBorders>
              <w:top w:val="single" w:sz="6" w:space="0" w:color="000000"/>
              <w:left w:val="single" w:sz="6" w:space="0" w:color="000000"/>
              <w:bottom w:val="single" w:sz="4" w:space="0" w:color="000000"/>
              <w:right w:val="single" w:sz="6" w:space="0" w:color="000000"/>
            </w:tcBorders>
            <w:shd w:val="clear" w:color="auto" w:fill="FFFFFF"/>
          </w:tcPr>
          <w:p w14:paraId="369A291E" w14:textId="77777777" w:rsidR="001C28B1" w:rsidRDefault="001C28B1">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3685" w:type="dxa"/>
            <w:tcBorders>
              <w:top w:val="single" w:sz="4" w:space="0" w:color="000000"/>
              <w:left w:val="single" w:sz="6" w:space="0" w:color="000000"/>
              <w:bottom w:val="single" w:sz="4" w:space="0" w:color="000000"/>
              <w:right w:val="single" w:sz="4" w:space="0" w:color="000000"/>
            </w:tcBorders>
            <w:shd w:val="clear" w:color="auto" w:fill="FFFFFF"/>
          </w:tcPr>
          <w:p w14:paraId="53283FAF"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Минимальный уровень</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4A2009F8" w14:textId="77777777" w:rsidR="001C28B1" w:rsidRDefault="001C28B1">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Достаточный уровень</w:t>
            </w:r>
          </w:p>
        </w:tc>
      </w:tr>
      <w:tr w:rsidR="002E26F8" w14:paraId="34CCB49F" w14:textId="77777777" w:rsidTr="00C5305C">
        <w:trPr>
          <w:cantSplit/>
        </w:trPr>
        <w:tc>
          <w:tcPr>
            <w:tcW w:w="9773" w:type="dxa"/>
            <w:gridSpan w:val="5"/>
            <w:tcBorders>
              <w:top w:val="single" w:sz="4" w:space="0" w:color="000000"/>
              <w:left w:val="single" w:sz="6" w:space="0" w:color="000000"/>
              <w:bottom w:val="single" w:sz="4" w:space="0" w:color="000000"/>
            </w:tcBorders>
            <w:shd w:val="clear" w:color="auto" w:fill="FFFFFF"/>
          </w:tcPr>
          <w:p w14:paraId="7AB93D8F" w14:textId="77777777" w:rsidR="002E26F8" w:rsidRDefault="00710BC7">
            <w:pPr>
              <w:widowControl w:val="0"/>
              <w:shd w:val="clear" w:color="auto" w:fill="FFFFFF"/>
              <w:tabs>
                <w:tab w:val="left" w:pos="4395"/>
                <w:tab w:val="center" w:pos="5523"/>
              </w:tabs>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b/>
              <w:t xml:space="preserve">                               </w:t>
            </w:r>
            <w:r>
              <w:rPr>
                <w:rFonts w:ascii="Times New Roman" w:eastAsia="Times New Roman" w:hAnsi="Times New Roman" w:cs="Times New Roman"/>
                <w:b/>
                <w:color w:val="000000"/>
                <w:sz w:val="24"/>
                <w:szCs w:val="24"/>
              </w:rPr>
              <w:tab/>
              <w:t>Введение – 2часа</w:t>
            </w:r>
          </w:p>
        </w:tc>
        <w:tc>
          <w:tcPr>
            <w:tcW w:w="4111" w:type="dxa"/>
            <w:tcBorders>
              <w:top w:val="single" w:sz="4" w:space="0" w:color="000000"/>
              <w:left w:val="nil"/>
              <w:bottom w:val="single" w:sz="4" w:space="0" w:color="000000"/>
              <w:right w:val="single" w:sz="4" w:space="0" w:color="000000"/>
            </w:tcBorders>
            <w:shd w:val="clear" w:color="auto" w:fill="FFFFFF"/>
          </w:tcPr>
          <w:p w14:paraId="2F7BA098" w14:textId="77777777" w:rsidR="002E26F8" w:rsidRDefault="002E26F8">
            <w:pPr>
              <w:widowControl w:val="0"/>
              <w:shd w:val="clear" w:color="auto" w:fill="FFFFFF"/>
              <w:spacing w:after="0" w:line="240" w:lineRule="auto"/>
              <w:jc w:val="center"/>
              <w:rPr>
                <w:rFonts w:ascii="Times New Roman" w:eastAsia="Times New Roman" w:hAnsi="Times New Roman" w:cs="Times New Roman"/>
                <w:b/>
                <w:color w:val="000000"/>
                <w:sz w:val="24"/>
                <w:szCs w:val="24"/>
              </w:rPr>
            </w:pPr>
          </w:p>
        </w:tc>
      </w:tr>
      <w:tr w:rsidR="002E26F8" w14:paraId="20A58367"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C3A039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48A88AC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Разнообразие животного мира. </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04E1B73D"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364" w:type="dxa"/>
            <w:tcBorders>
              <w:top w:val="single" w:sz="4" w:space="0" w:color="000000"/>
              <w:left w:val="single" w:sz="6" w:space="0" w:color="000000"/>
              <w:bottom w:val="single" w:sz="4" w:space="0" w:color="000000"/>
              <w:right w:val="single" w:sz="6" w:space="0" w:color="000000"/>
            </w:tcBorders>
            <w:shd w:val="clear" w:color="auto" w:fill="FFFFFF"/>
          </w:tcPr>
          <w:p w14:paraId="623F4DB0"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разнообразии животного мира</w:t>
            </w:r>
          </w:p>
        </w:tc>
        <w:tc>
          <w:tcPr>
            <w:tcW w:w="3685" w:type="dxa"/>
            <w:tcBorders>
              <w:top w:val="single" w:sz="4" w:space="0" w:color="000000"/>
              <w:left w:val="single" w:sz="6" w:space="0" w:color="000000"/>
              <w:bottom w:val="single" w:sz="4" w:space="0" w:color="000000"/>
              <w:right w:val="single" w:sz="4" w:space="0" w:color="000000"/>
            </w:tcBorders>
            <w:shd w:val="clear" w:color="auto" w:fill="FFFFFF"/>
          </w:tcPr>
          <w:p w14:paraId="3194516C" w14:textId="77777777" w:rsidR="002E26F8" w:rsidRDefault="00710BC7">
            <w:pPr>
              <w:widowControl w:val="0"/>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Называют по рисункам позвоночных и беспозвоночных животных, где в природе живут, чем одни животные отличаются от других (размеры, окраска, покровы, способы питания и  передвижения, места обитания). Называют диких и домашних животных, используя иллюстрации и помощь учителя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22047913" w14:textId="77777777" w:rsidR="002E26F8" w:rsidRDefault="00710BC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отличительные признаки разных групп животных (позвоночные, беспозвоночные; дикие, домашние). Называют места обитания животных и черты  приспособленности  их к условиям жизни (форма тела, покров, способ передвижения, дыхание, окраска). Устанавливают взаимосвязь между средой обитания и внешним видом.  На слайдах, рисунках показывают и  приводят примеры животных, которые отличаются друг от друга по ряду признаков </w:t>
            </w:r>
          </w:p>
        </w:tc>
      </w:tr>
      <w:tr w:rsidR="002E26F8" w14:paraId="3E97F649"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08AED46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3617EA1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животных и их охрана</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4E7BFFF8"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364" w:type="dxa"/>
            <w:tcBorders>
              <w:top w:val="single" w:sz="4" w:space="0" w:color="000000"/>
              <w:left w:val="single" w:sz="6" w:space="0" w:color="000000"/>
              <w:bottom w:val="single" w:sz="4" w:space="0" w:color="000000"/>
              <w:right w:val="single" w:sz="6" w:space="0" w:color="000000"/>
            </w:tcBorders>
            <w:shd w:val="clear" w:color="auto" w:fill="FFFFFF"/>
          </w:tcPr>
          <w:p w14:paraId="0617ACD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значении животных и их охране</w:t>
            </w:r>
          </w:p>
        </w:tc>
        <w:tc>
          <w:tcPr>
            <w:tcW w:w="3685" w:type="dxa"/>
            <w:tcBorders>
              <w:top w:val="single" w:sz="4" w:space="0" w:color="000000"/>
              <w:left w:val="single" w:sz="6" w:space="0" w:color="000000"/>
              <w:bottom w:val="single" w:sz="4" w:space="0" w:color="000000"/>
              <w:right w:val="single" w:sz="4" w:space="0" w:color="000000"/>
            </w:tcBorders>
            <w:shd w:val="clear" w:color="auto" w:fill="FFFFFF"/>
          </w:tcPr>
          <w:p w14:paraId="554F064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значении животных в жизни человека и их охране. По рисункам называют животных, занесенных в Красную книгу</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53B0BEE3" w14:textId="77777777" w:rsidR="002E26F8" w:rsidRDefault="00710BC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Приводят примеры значения животных в природе и жизни человека и их охране. Узнают на фотографиях и называют животных, занесенных в Красную книгу; называют, почему некоторые животные стали редкими, что делают для увеличения их численности</w:t>
            </w:r>
          </w:p>
        </w:tc>
      </w:tr>
    </w:tbl>
    <w:tbl>
      <w:tblPr>
        <w:tblStyle w:val="af7"/>
        <w:tblW w:w="13884" w:type="dxa"/>
        <w:tblInd w:w="0" w:type="dxa"/>
        <w:tblLayout w:type="fixed"/>
        <w:tblLook w:val="0400" w:firstRow="0" w:lastRow="0" w:firstColumn="0" w:lastColumn="0" w:noHBand="0" w:noVBand="1"/>
      </w:tblPr>
      <w:tblGrid>
        <w:gridCol w:w="607"/>
        <w:gridCol w:w="2362"/>
        <w:gridCol w:w="755"/>
        <w:gridCol w:w="96"/>
        <w:gridCol w:w="2268"/>
        <w:gridCol w:w="141"/>
        <w:gridCol w:w="3544"/>
        <w:gridCol w:w="4111"/>
      </w:tblGrid>
      <w:tr w:rsidR="00C5305C" w14:paraId="15C0F26A" w14:textId="77777777" w:rsidTr="00C5305C">
        <w:trPr>
          <w:cantSplit/>
          <w:trHeight w:val="470"/>
        </w:trPr>
        <w:tc>
          <w:tcPr>
            <w:tcW w:w="13884" w:type="dxa"/>
            <w:gridSpan w:val="8"/>
            <w:tcBorders>
              <w:top w:val="single" w:sz="4" w:space="0" w:color="000000"/>
              <w:left w:val="single" w:sz="6" w:space="0" w:color="000000"/>
              <w:bottom w:val="single" w:sz="4" w:space="0" w:color="000000"/>
              <w:right w:val="single" w:sz="4" w:space="0" w:color="000000"/>
            </w:tcBorders>
            <w:shd w:val="clear" w:color="auto" w:fill="FFFFFF"/>
          </w:tcPr>
          <w:p w14:paraId="042B8CB0"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Беспозвоночные животные- 11 часов</w:t>
            </w:r>
          </w:p>
        </w:tc>
      </w:tr>
      <w:tr w:rsidR="00C5305C" w14:paraId="46C0AE00" w14:textId="77777777" w:rsidTr="00C5305C">
        <w:trPr>
          <w:cantSplit/>
          <w:trHeight w:val="2818"/>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6208202"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482854B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Общие признаки беспозвоночных животных. Многообразие беспозвоночных</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4E4740C8"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68" w:type="dxa"/>
            <w:tcBorders>
              <w:top w:val="single" w:sz="4" w:space="0" w:color="000000"/>
              <w:left w:val="single" w:sz="6" w:space="0" w:color="000000"/>
              <w:bottom w:val="single" w:sz="4" w:space="0" w:color="000000"/>
              <w:right w:val="single" w:sz="6" w:space="0" w:color="000000"/>
            </w:tcBorders>
            <w:shd w:val="clear" w:color="auto" w:fill="FFFFFF"/>
          </w:tcPr>
          <w:p w14:paraId="1E8D1100"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беспозвоночных животных. Знакомство с общими признаками беспозвоночных</w:t>
            </w:r>
          </w:p>
          <w:p w14:paraId="24D1E66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685" w:type="dxa"/>
            <w:gridSpan w:val="2"/>
            <w:tcBorders>
              <w:top w:val="single" w:sz="4" w:space="0" w:color="000000"/>
              <w:left w:val="single" w:sz="6" w:space="0" w:color="000000"/>
              <w:bottom w:val="single" w:sz="4" w:space="0" w:color="000000"/>
              <w:right w:val="single" w:sz="4" w:space="0" w:color="000000"/>
            </w:tcBorders>
            <w:shd w:val="clear" w:color="auto" w:fill="FFFFFF"/>
          </w:tcPr>
          <w:p w14:paraId="23808FC7"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признаки беспозвоночных животных; узнают на рисунках и называют беспозвоночных животных (черви, медузы, раки, пауки, насекомые), с опорой на предложения, предоставленные учителем</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16188C07" w14:textId="77777777" w:rsidR="00C5305C" w:rsidRDefault="00C5305C" w:rsidP="008A11E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беспозвоночных животных по рисункам, сравнивают. называют общие признаки животных. Записывают в тетрадь общие признаки беспозвоночных животных. Описывают особенности внешнего вида животных, перечисляют отличительные признаки; делают вывод о многообразии беспозвоночных</w:t>
            </w:r>
          </w:p>
        </w:tc>
      </w:tr>
      <w:tr w:rsidR="00C5305C" w14:paraId="479EEF37" w14:textId="77777777" w:rsidTr="00C5305C">
        <w:trPr>
          <w:cantSplit/>
          <w:trHeight w:val="2646"/>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8E01E73"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78FD038E"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Общие признаки червей. Дождевой червь</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1D7E605D"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268" w:type="dxa"/>
            <w:tcBorders>
              <w:top w:val="single" w:sz="4" w:space="0" w:color="000000"/>
              <w:left w:val="single" w:sz="6" w:space="0" w:color="000000"/>
              <w:bottom w:val="single" w:sz="4" w:space="0" w:color="000000"/>
              <w:right w:val="single" w:sz="6" w:space="0" w:color="000000"/>
            </w:tcBorders>
            <w:shd w:val="clear" w:color="auto" w:fill="FFFFFF"/>
          </w:tcPr>
          <w:p w14:paraId="14439A58"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 внешнем виде и образе жизни </w:t>
            </w:r>
          </w:p>
          <w:p w14:paraId="0084CB2F"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дождевого червя</w:t>
            </w:r>
          </w:p>
        </w:tc>
        <w:tc>
          <w:tcPr>
            <w:tcW w:w="3685" w:type="dxa"/>
            <w:gridSpan w:val="2"/>
            <w:tcBorders>
              <w:top w:val="single" w:sz="4" w:space="0" w:color="000000"/>
              <w:left w:val="single" w:sz="6" w:space="0" w:color="000000"/>
              <w:bottom w:val="single" w:sz="4" w:space="0" w:color="000000"/>
              <w:right w:val="single" w:sz="4" w:space="0" w:color="000000"/>
            </w:tcBorders>
            <w:shd w:val="clear" w:color="auto" w:fill="FFFFFF"/>
          </w:tcPr>
          <w:p w14:paraId="017379CF"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на рисунках дождевого червя, описывают его внешний вид, способ питания и передвижения. </w:t>
            </w:r>
          </w:p>
          <w:p w14:paraId="4614A25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рисунок в рабочей тетради и подписывают названия частей тела червя.</w:t>
            </w:r>
          </w:p>
          <w:p w14:paraId="20A5968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роли дождевых червей в почвообразовании, используя помощь учителя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0B8D5267" w14:textId="77777777" w:rsidR="00C5305C" w:rsidRDefault="00C5305C" w:rsidP="008A11E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общие признаки червей, узнают на рисунках и в натуре дождевого червя.                       Описывают по плану особенности внешнего строения, образа жизни, питания, дыхания. Ведут наблюдения за способом передвижения червя, результаты наблюдений записывают в тетрадь. В рабочей тетради подписывают названия частей тела и органов дождевого червя, используя слова для справок. Дополняют текст об образе жизни этого животного.  Составляют рассказ о роли червей в природе </w:t>
            </w:r>
          </w:p>
        </w:tc>
      </w:tr>
      <w:tr w:rsidR="00C5305C" w14:paraId="239E6F40"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374BFADB"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5</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78E37048"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Общие признаки насекомых. Многообразие насекомых. Внешнее строение и образ жизни насекомых</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48577A5C"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68" w:type="dxa"/>
            <w:tcBorders>
              <w:top w:val="single" w:sz="4" w:space="0" w:color="000000"/>
              <w:left w:val="single" w:sz="6" w:space="0" w:color="000000"/>
              <w:bottom w:val="single" w:sz="4" w:space="0" w:color="000000"/>
              <w:right w:val="single" w:sz="6" w:space="0" w:color="000000"/>
            </w:tcBorders>
            <w:shd w:val="clear" w:color="auto" w:fill="FFFFFF"/>
          </w:tcPr>
          <w:p w14:paraId="5EFDED2B"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общих признаках насекомых, их отличительных признаках. Изучение внешнего строения и образ жизни насекомых</w:t>
            </w:r>
          </w:p>
        </w:tc>
        <w:tc>
          <w:tcPr>
            <w:tcW w:w="3685" w:type="dxa"/>
            <w:gridSpan w:val="2"/>
            <w:tcBorders>
              <w:top w:val="single" w:sz="4" w:space="0" w:color="000000"/>
              <w:left w:val="single" w:sz="6" w:space="0" w:color="000000"/>
              <w:bottom w:val="single" w:sz="4" w:space="0" w:color="000000"/>
              <w:right w:val="single" w:sz="4" w:space="0" w:color="000000"/>
            </w:tcBorders>
            <w:shd w:val="clear" w:color="auto" w:fill="FFFFFF"/>
          </w:tcPr>
          <w:p w14:paraId="4E806AF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о строении насекомого по рисунку, называют части тела. </w:t>
            </w:r>
          </w:p>
          <w:p w14:paraId="2F94E94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на рисунках стрекоз и тараканов, описывают внешний вид, отличительные особенности насекомых. </w:t>
            </w:r>
          </w:p>
          <w:p w14:paraId="7EC68802"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Раскрашивают части тела насекомых на рисунках в рабочих тетрадях.</w:t>
            </w:r>
          </w:p>
          <w:p w14:paraId="215CA38C"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одного представителя по опорным предложениям </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79FAFE3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по рисункам насекомых (стрекозы, тараканы), называют их общие признаки, рассказываю о многообразии насекомых (отличие по внешнему виду, местам обитания, питания).</w:t>
            </w:r>
          </w:p>
          <w:p w14:paraId="2CF73AFB"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Подписывают в рабочей тетради на рисунках названия частей и органов тела насекомых </w:t>
            </w:r>
          </w:p>
        </w:tc>
      </w:tr>
      <w:tr w:rsidR="00C5305C" w14:paraId="2D2164FF"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01EA958"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03534633"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Бабочки. Отличительные признаки. Размножение и развитие</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2CB8D2F8"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268" w:type="dxa"/>
            <w:tcBorders>
              <w:top w:val="single" w:sz="4" w:space="0" w:color="000000"/>
              <w:left w:val="single" w:sz="6" w:space="0" w:color="000000"/>
              <w:bottom w:val="single" w:sz="4" w:space="0" w:color="000000"/>
              <w:right w:val="single" w:sz="6" w:space="0" w:color="000000"/>
            </w:tcBorders>
            <w:shd w:val="clear" w:color="auto" w:fill="FFFFFF"/>
          </w:tcPr>
          <w:p w14:paraId="49822FA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бабочках, их отличительных признаках, размножении и развитии</w:t>
            </w:r>
          </w:p>
        </w:tc>
        <w:tc>
          <w:tcPr>
            <w:tcW w:w="3685" w:type="dxa"/>
            <w:gridSpan w:val="2"/>
            <w:tcBorders>
              <w:top w:val="single" w:sz="4" w:space="0" w:color="000000"/>
              <w:left w:val="single" w:sz="6" w:space="0" w:color="000000"/>
              <w:bottom w:val="single" w:sz="4" w:space="0" w:color="000000"/>
              <w:right w:val="single" w:sz="4" w:space="0" w:color="000000"/>
            </w:tcBorders>
            <w:shd w:val="clear" w:color="auto" w:fill="FFFFFF"/>
          </w:tcPr>
          <w:p w14:paraId="226B66C0"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на рисунках и в коллекциях бабочек, описывают внешний вид бабочки павлиний глаз. По схеме называют этапы развития бабочки. Рассказываю о значении бабочек в природе по плану, предложенному учителем</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0D518D00"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на рисунках, в коллекциях и в натуре бабочек (павлиний глаз, траурница, адмирал). Сравнивают, находят черты сходства и отличия, указывают черты принадлежности насекомых к группе бабочек. Дают характеристику бабочек на примере бабочки павлиний глаз. </w:t>
            </w:r>
          </w:p>
          <w:p w14:paraId="0C9AE3C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в рабочей тетради на рисунке названия стадий развития бабочек</w:t>
            </w:r>
          </w:p>
        </w:tc>
      </w:tr>
      <w:tr w:rsidR="00C5305C" w14:paraId="4DB60A11"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12CFA3F"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0588FF5C"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Яблонная плодожорка. Бабочка- капустница</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73B90FEF"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68" w:type="dxa"/>
            <w:tcBorders>
              <w:top w:val="single" w:sz="4" w:space="0" w:color="000000"/>
              <w:left w:val="single" w:sz="6" w:space="0" w:color="000000"/>
              <w:bottom w:val="single" w:sz="4" w:space="0" w:color="000000"/>
              <w:right w:val="single" w:sz="6" w:space="0" w:color="000000"/>
            </w:tcBorders>
            <w:shd w:val="clear" w:color="auto" w:fill="FFFFFF"/>
          </w:tcPr>
          <w:p w14:paraId="1DA547C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представления об особенностях внешнего вида насекомых, их значении в природе и жизни человека</w:t>
            </w:r>
          </w:p>
        </w:tc>
        <w:tc>
          <w:tcPr>
            <w:tcW w:w="3685" w:type="dxa"/>
            <w:gridSpan w:val="2"/>
            <w:tcBorders>
              <w:top w:val="single" w:sz="4" w:space="0" w:color="000000"/>
              <w:left w:val="single" w:sz="6" w:space="0" w:color="000000"/>
              <w:bottom w:val="single" w:sz="4" w:space="0" w:color="000000"/>
              <w:right w:val="single" w:sz="4" w:space="0" w:color="000000"/>
            </w:tcBorders>
            <w:shd w:val="clear" w:color="auto" w:fill="FFFFFF"/>
          </w:tcPr>
          <w:p w14:paraId="68BF4BD2"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 рисунках подписывают название частей и органов тела насекомых. Сравнивают по плану бабочку-капустницу и яблонную плодожорку. Называют по рисунку стадии развития бабочки-капустницы. Рассматривают насекомых- вредителей сельскохозяйственных растений в коллекциях насекомых под руководством учителя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0DCCAFC7"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Знают и называют основные черты строения насекомого: деление тела на отделы и членики, наличие крыльев и трех пар конечностей. Составляют рассказ о внешнем строении бабочек по плану. Сравнивают и различают двух насекомых, находят черты сходства и отличия; узнают насекомых по внешнему виду на рисунках, в коллекциях, видео.</w:t>
            </w:r>
          </w:p>
          <w:p w14:paraId="00801BC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отличительные признаки,  этапы развития насекомых, на какой стадии развития приносят вред или пользу. В рабочей тетради подписывают стадии развития бабочки- капустницы</w:t>
            </w:r>
          </w:p>
        </w:tc>
      </w:tr>
      <w:tr w:rsidR="00C5305C" w14:paraId="33A55486"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BACFC2D"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1653330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Тутовый шелкопряд</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10D93D82"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268" w:type="dxa"/>
            <w:tcBorders>
              <w:top w:val="single" w:sz="4" w:space="0" w:color="000000"/>
              <w:left w:val="single" w:sz="6" w:space="0" w:color="000000"/>
              <w:bottom w:val="single" w:sz="4" w:space="0" w:color="000000"/>
              <w:right w:val="single" w:sz="6" w:space="0" w:color="000000"/>
            </w:tcBorders>
            <w:shd w:val="clear" w:color="auto" w:fill="FFFFFF"/>
          </w:tcPr>
          <w:p w14:paraId="79194CE9"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внешнем виде и образе жизни тутового шелкопряда</w:t>
            </w:r>
          </w:p>
        </w:tc>
        <w:tc>
          <w:tcPr>
            <w:tcW w:w="3685" w:type="dxa"/>
            <w:gridSpan w:val="2"/>
            <w:tcBorders>
              <w:top w:val="single" w:sz="4" w:space="0" w:color="000000"/>
              <w:left w:val="single" w:sz="6" w:space="0" w:color="000000"/>
              <w:bottom w:val="single" w:sz="4" w:space="0" w:color="000000"/>
              <w:right w:val="single" w:sz="4" w:space="0" w:color="000000"/>
            </w:tcBorders>
            <w:shd w:val="clear" w:color="auto" w:fill="FFFFFF"/>
          </w:tcPr>
          <w:p w14:paraId="5AA878AF" w14:textId="77777777" w:rsidR="00C5305C" w:rsidRDefault="00C5305C" w:rsidP="008A11E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тутового шелкопряда на иллюстрациях и фотографиях, относят его к изученной группе животных, описывают внешний вид и образ жизни; рассказываю о пользе тутового шелкопряда по иллюстрациям и с опорой на предложения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0C2ABD1A" w14:textId="77777777" w:rsidR="00C5305C" w:rsidRDefault="00C5305C" w:rsidP="008A11E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тутового шелкопряда в коллекции, в натуральном виде, на рисунках; выделяют существенные признаки внешнего строения, сравнивают с бабочкой- капустницей, находят черты сходства и отличия.  Имеют представления о взаимосвязях между изученным объектом и его местом в окружающем мире; о способах питания, приносимой пользе и разведении тутового шелкопряда.</w:t>
            </w:r>
          </w:p>
          <w:p w14:paraId="5EA534A8" w14:textId="77777777" w:rsidR="00C5305C" w:rsidRDefault="00C5305C" w:rsidP="008A11E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рабочей тетради подписывают названия стадий развития тутового шелкопряда</w:t>
            </w:r>
          </w:p>
          <w:p w14:paraId="02E2034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311EBB05"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FC4C2B5"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2A6E6F1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Жуки. Отличительные признаки</w:t>
            </w:r>
          </w:p>
          <w:p w14:paraId="69A8E7A6"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0FCBB5C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09" w:type="dxa"/>
            <w:gridSpan w:val="2"/>
            <w:tcBorders>
              <w:top w:val="single" w:sz="4" w:space="0" w:color="000000"/>
              <w:left w:val="single" w:sz="6" w:space="0" w:color="000000"/>
              <w:bottom w:val="single" w:sz="4" w:space="0" w:color="000000"/>
              <w:right w:val="single" w:sz="6" w:space="0" w:color="000000"/>
            </w:tcBorders>
            <w:shd w:val="clear" w:color="auto" w:fill="FFFFFF"/>
          </w:tcPr>
          <w:p w14:paraId="1509716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представлений о строении насекомых, их размножении и развитии. Ознакомление с отличительными особенностями внешнего строения жуков, значением для человека</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6505BA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жуков на иллюстрациях и фотографиях (майский жук, колорадский жук, божья коровка), описывают внешний вид жуков, называют отличительные признаки. Выполняют задания в рабочих тетрадях (заполняют таблицу, подписывают на рисунках части тела жука). Под руководством учителя выполняют практическую работу: зарисовку  майского жука в тетради</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73D8EA56" w14:textId="77777777" w:rsidR="002E26F8" w:rsidRDefault="00710BC7">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в природе и на иллюстрациях жуков (майский жук, колорадский жук, божья коровка), дают сравнительную характеристику, находят черты сходства и выделяют существенные признаки отличия.  Устанавливают взаимосвязь между средой обитания и внешним видом объектов. </w:t>
            </w:r>
          </w:p>
          <w:p w14:paraId="63A2C8D2" w14:textId="77777777" w:rsidR="002E26F8" w:rsidRDefault="00710BC7">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Подписывают на рисунках стадии развития майского жука. Составляют рассказ о значении жуков в природе и жизни человека. </w:t>
            </w:r>
          </w:p>
          <w:p w14:paraId="76FF098F" w14:textId="77777777" w:rsidR="002E26F8" w:rsidRDefault="00710BC7">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практическую работу: зарисовка майского жука в тетради; делают вывод о принадлежности майского жука к группе насекомых</w:t>
            </w:r>
          </w:p>
        </w:tc>
      </w:tr>
      <w:tr w:rsidR="001C28B1" w14:paraId="38E1BC10"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AFA2463" w14:textId="77777777" w:rsidR="001C28B1" w:rsidRDefault="001C28B1"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0952A397" w14:textId="77777777" w:rsidR="001C28B1" w:rsidRDefault="001C28B1"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Комнатная муха</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425A7F1E" w14:textId="77777777" w:rsidR="001C28B1" w:rsidRDefault="001C28B1"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09" w:type="dxa"/>
            <w:gridSpan w:val="2"/>
            <w:tcBorders>
              <w:top w:val="single" w:sz="4" w:space="0" w:color="000000"/>
              <w:left w:val="single" w:sz="6" w:space="0" w:color="000000"/>
              <w:bottom w:val="single" w:sz="4" w:space="0" w:color="000000"/>
              <w:right w:val="single" w:sz="6" w:space="0" w:color="000000"/>
            </w:tcBorders>
            <w:shd w:val="clear" w:color="auto" w:fill="FFFFFF"/>
          </w:tcPr>
          <w:p w14:paraId="24CB82A2" w14:textId="77777777" w:rsidR="001C28B1" w:rsidRDefault="001C28B1"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представления о комнатной мухе</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E5F476F" w14:textId="77777777" w:rsidR="001C28B1" w:rsidRDefault="001C28B1" w:rsidP="008A11E7">
            <w:pPr>
              <w:widowControl w:val="0"/>
              <w:shd w:val="clear" w:color="auto" w:fill="FFFFFF"/>
              <w:spacing w:after="0" w:line="240" w:lineRule="auto"/>
              <w:ind w:right="-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на иллюстрациях и фотографиях комнатную муху называют отличительные признаки внешнего вида, характерные особенности поведения. Рассказываю о вреде, приносимой комнатной мухой, о мерах борьбы, правилах здорового образа жизни</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18444B36" w14:textId="77777777" w:rsidR="001C28B1" w:rsidRDefault="001C28B1"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на иллюстрациях и в натуре комнатную муху; описывают характерные особенности внешнего вида и поведения.</w:t>
            </w:r>
          </w:p>
          <w:p w14:paraId="0F0620F3" w14:textId="77777777" w:rsidR="001C28B1" w:rsidRDefault="001C28B1"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Подписывают на рисунках стадии развития комнатной мухи.</w:t>
            </w:r>
          </w:p>
          <w:p w14:paraId="792AC4F1" w14:textId="77777777" w:rsidR="001C28B1" w:rsidRDefault="001C28B1"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рассказ о вреде, приносимом комнатной мухой, мерах борьбы и правилах гигиены.</w:t>
            </w:r>
          </w:p>
          <w:p w14:paraId="78D25A5E" w14:textId="77777777" w:rsidR="001C28B1" w:rsidRDefault="001C28B1" w:rsidP="008A11E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Указывают на взаимосвязь количества мух и кишечных заболеваний</w:t>
            </w:r>
          </w:p>
        </w:tc>
      </w:tr>
      <w:tr w:rsidR="002E26F8" w14:paraId="5A08E811" w14:textId="77777777" w:rsidTr="00C5305C">
        <w:trPr>
          <w:cantSplit/>
          <w:trHeight w:val="2838"/>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9E21666"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6182113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Медоносная пчела. </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55DBFDE4"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09" w:type="dxa"/>
            <w:gridSpan w:val="2"/>
            <w:tcBorders>
              <w:top w:val="single" w:sz="4" w:space="0" w:color="000000"/>
              <w:left w:val="single" w:sz="6" w:space="0" w:color="000000"/>
              <w:bottom w:val="single" w:sz="4" w:space="0" w:color="000000"/>
              <w:right w:val="single" w:sz="6" w:space="0" w:color="000000"/>
            </w:tcBorders>
            <w:shd w:val="clear" w:color="auto" w:fill="FFFFFF"/>
          </w:tcPr>
          <w:p w14:paraId="73A7FE8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об особенностях внешнего строения насекомых, их развитии, значении для человека</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EDC4DB3" w14:textId="77777777" w:rsidR="002E26F8" w:rsidRDefault="00710BC7">
            <w:pPr>
              <w:widowControl w:val="0"/>
              <w:shd w:val="clear" w:color="auto" w:fill="FFFFFF"/>
              <w:spacing w:after="0" w:line="240" w:lineRule="auto"/>
              <w:ind w:right="-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на иллюстрациях и фотографиях медоносную пчелу; описывают внешнее строение. В рабочей тетради подписывают на рисунки части тела. Рассказывают о составе пчелиной семьи, пчеловодстве; об использовании продуктов пчеловодства. Под руководством учителя выполняют практическую работу: зарисовка медоносной пчелы в тетради</w:t>
            </w:r>
          </w:p>
          <w:p w14:paraId="349D789C" w14:textId="77777777" w:rsidR="002E26F8" w:rsidRDefault="002E26F8">
            <w:pPr>
              <w:widowControl w:val="0"/>
              <w:shd w:val="clear" w:color="auto" w:fill="FFFFFF"/>
              <w:spacing w:after="0" w:line="240" w:lineRule="auto"/>
              <w:ind w:right="-38"/>
              <w:rPr>
                <w:rFonts w:ascii="Times New Roman" w:eastAsia="Times New Roman" w:hAnsi="Times New Roman" w:cs="Times New Roman"/>
                <w:color w:val="000000"/>
                <w:sz w:val="24"/>
                <w:szCs w:val="24"/>
              </w:rPr>
            </w:pP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1828D570"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на рисунках, в натуре медоносную пчелу. Находят на рисунках и называют отличительные особенности внешнего строения медоносной пчелы. Составляют рассказ о составе пчелиной семьи, особенностях строения и поведения членов семьи, о разведении пчел (пчеловодстве), использовании человеком продуктов пчеловодства. Заполняют схему «Значение насекомых в природе».</w:t>
            </w:r>
          </w:p>
          <w:p w14:paraId="7190D83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Рисуют медоносную пчелу в тетради.</w:t>
            </w:r>
          </w:p>
          <w:p w14:paraId="5CC3AE7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Смотрят видеофильм о жизни семьи медоносной пчелы с последующим обсуждением</w:t>
            </w:r>
          </w:p>
        </w:tc>
      </w:tr>
      <w:tr w:rsidR="002E26F8" w14:paraId="20CE8ACF"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2BBB00A"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155D3DA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Муравьи</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35124D1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09" w:type="dxa"/>
            <w:gridSpan w:val="2"/>
            <w:tcBorders>
              <w:top w:val="single" w:sz="4" w:space="0" w:color="000000"/>
              <w:left w:val="single" w:sz="6" w:space="0" w:color="000000"/>
              <w:bottom w:val="single" w:sz="4" w:space="0" w:color="000000"/>
              <w:right w:val="single" w:sz="6" w:space="0" w:color="000000"/>
            </w:tcBorders>
            <w:shd w:val="clear" w:color="auto" w:fill="FFFFFF"/>
          </w:tcPr>
          <w:p w14:paraId="1A23372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представлений о насекомых</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5407B2E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на иллюстрациях и фотографиях, в коллекциях насекомых муравьев. Описывают внешний вид, состав семьи, особенности жизни. Рассказывают о правилах поведения в лесу, охране муравейников. Смотрят видеофильм, отвечают на вопросы </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46680D2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муравьев на иллюстрациях и фотографиях, в коллекциях насекомых. Рассказывают об особенностях внешнего вида, составе семьи насекомых.  Рассказывают о  пользе муравьев. Составляют памятку «Правила поведения в лесу», устанавливают взаимосвязь между природой и человеком. Составляют рассказ по плану: почему и как надо охранять муравейники. Смотрят видеофильм о жизни муравейника с последующим обсуждением</w:t>
            </w:r>
          </w:p>
        </w:tc>
      </w:tr>
      <w:tr w:rsidR="002E26F8" w14:paraId="78011835"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EAFECA9"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2E16D17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Экскурсия в природу: наблюдение за насекомыми </w:t>
            </w:r>
          </w:p>
        </w:tc>
        <w:tc>
          <w:tcPr>
            <w:tcW w:w="851" w:type="dxa"/>
            <w:gridSpan w:val="2"/>
            <w:tcBorders>
              <w:top w:val="single" w:sz="4" w:space="0" w:color="000000"/>
              <w:left w:val="single" w:sz="6" w:space="0" w:color="000000"/>
              <w:bottom w:val="single" w:sz="4" w:space="0" w:color="000000"/>
              <w:right w:val="single" w:sz="6" w:space="0" w:color="000000"/>
            </w:tcBorders>
            <w:shd w:val="clear" w:color="auto" w:fill="FFFFFF"/>
          </w:tcPr>
          <w:p w14:paraId="3C6F3D77"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09" w:type="dxa"/>
            <w:gridSpan w:val="2"/>
            <w:tcBorders>
              <w:top w:val="single" w:sz="4" w:space="0" w:color="000000"/>
              <w:left w:val="single" w:sz="6" w:space="0" w:color="000000"/>
              <w:bottom w:val="single" w:sz="4" w:space="0" w:color="000000"/>
              <w:right w:val="single" w:sz="6" w:space="0" w:color="000000"/>
            </w:tcBorders>
            <w:shd w:val="clear" w:color="auto" w:fill="FFFFFF"/>
          </w:tcPr>
          <w:p w14:paraId="1295D9A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и расширение представлений о внешнем виде и поведении насекомых</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9CB597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 руководством учителя проводят наблюдения в природе: рассматривают внешний вид майского жука и бабочки- капустницы, ведут наблюдения за их поведением в природе. Рассказывают, что узнали о насекомых</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29352CB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Проводят наблюдения в природе за майскими жуками и бабочкой- капустницей. Следят за полетом майских жуков и бабочек- капустниц; рассматривают их внешнее строение, находят и называют части тела, определяют черты принадлежности к группе насекомые; определяют приспособленность к полету; наблюдают за поведением насекомых; сравнивают жука и бабочку, находят черты сходства и отличия. Выполняют зарисовки, записывают результаты своих наблюдений в тетрадь, делают выводы о поведении насекомых в природе</w:t>
            </w:r>
          </w:p>
        </w:tc>
      </w:tr>
      <w:tr w:rsidR="002E26F8" w14:paraId="7B61B2B3" w14:textId="77777777" w:rsidTr="00C5305C">
        <w:trPr>
          <w:cantSplit/>
          <w:trHeight w:val="265"/>
        </w:trPr>
        <w:tc>
          <w:tcPr>
            <w:tcW w:w="13884" w:type="dxa"/>
            <w:gridSpan w:val="8"/>
            <w:tcBorders>
              <w:top w:val="single" w:sz="4" w:space="0" w:color="000000"/>
              <w:left w:val="single" w:sz="6" w:space="0" w:color="000000"/>
              <w:bottom w:val="single" w:sz="4" w:space="0" w:color="000000"/>
              <w:right w:val="single" w:sz="4" w:space="0" w:color="000000"/>
            </w:tcBorders>
            <w:shd w:val="clear" w:color="auto" w:fill="FFFFFF"/>
          </w:tcPr>
          <w:p w14:paraId="5D0A9E24" w14:textId="46F88BA7" w:rsidR="002E26F8" w:rsidRDefault="00710BC7">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Позвоночные животные – 53 часа</w:t>
            </w:r>
          </w:p>
        </w:tc>
      </w:tr>
      <w:tr w:rsidR="002E26F8" w14:paraId="3131A46B" w14:textId="77777777" w:rsidTr="00C5305C">
        <w:trPr>
          <w:cantSplit/>
          <w:trHeight w:val="262"/>
        </w:trPr>
        <w:tc>
          <w:tcPr>
            <w:tcW w:w="13884" w:type="dxa"/>
            <w:gridSpan w:val="8"/>
            <w:tcBorders>
              <w:top w:val="single" w:sz="4" w:space="0" w:color="000000"/>
              <w:left w:val="single" w:sz="6" w:space="0" w:color="000000"/>
              <w:right w:val="single" w:sz="4" w:space="0" w:color="000000"/>
            </w:tcBorders>
            <w:shd w:val="clear" w:color="auto" w:fill="FFFFFF"/>
          </w:tcPr>
          <w:p w14:paraId="6E11853F" w14:textId="77777777" w:rsidR="002E26F8" w:rsidRDefault="00710BC7">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Рыбы – 8 часов</w:t>
            </w:r>
          </w:p>
        </w:tc>
      </w:tr>
      <w:tr w:rsidR="002E26F8" w14:paraId="387471F3"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87D715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5F70FF1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Общие признаки позвоночных животных. Классификация животных</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0CF757A6"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07EA2E8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общих признаках позвоночных животных, их классификации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3E08E0B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 рисунках и фотографиях узнают и называют позвоночных животных; перечисляют их общие признаки по заранее выделенным опорным словам; называют группы позвоночных животных (рыбы, земноводные, пресмыкающиеся, птицы, млекопитающие)</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75A1B23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Используя текст учебника, выписывают в тетрадь общие признаки позвоночных животных. По рисункам, слайдам, фотографиям узнают и называют позвоночных животных, выделяют их существенные признаки, подписывают на рисунках в тетради.</w:t>
            </w:r>
          </w:p>
          <w:p w14:paraId="573F74E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 учетом оснований для классификации называют группы позвоночных животных</w:t>
            </w:r>
          </w:p>
        </w:tc>
      </w:tr>
      <w:tr w:rsidR="002E26F8" w14:paraId="5CC1863E"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6443B4F"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15</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62A4433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Рыбы. Общие признаки рыб. Среда обитания.</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52B3053F"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38DD162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 рыбах, их строении, образе жизни;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4A8C9D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общие признаки рыб. Узнают рыб на рисунках, называют среду их обитания; описывают по плану и опорным предложениям особенности внешнего строения в связи со средой обитания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2A53080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рыб на рисунках и фотографиях, слайдах; сравнивают, выделяют общие и отличительные признаки. На основании сравнения называют общие признаки рыб. Устанавливают взаимосвязь между средой обитания и внешним видом.</w:t>
            </w:r>
          </w:p>
          <w:p w14:paraId="4E66E73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Дополняют текст в рабочей тетради об общих признаках рыб </w:t>
            </w:r>
          </w:p>
        </w:tc>
      </w:tr>
      <w:tr w:rsidR="002E26F8" w14:paraId="74241E0D"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0747E121"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6B9451F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Речные рыбы</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3419DD5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5F4DB78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Знакомство с речными (пресноводными)  рыбами. Формирование представлений о поведении и образе жизни речных рыб</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4385F30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по рисункам, слайдам речных рыб: окунь, щука, карп. Отмечают, по каким признакам их относят к рыбам. Описывают особенности внешнего вида, отмечают внешние черты отличия; объясняют, каких рыб называют речными, используя помощь учителя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04CA517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речных рыб (окунь, щука, карп) по рисункам, слайдам, фотографиям.  Сравнивают их между собой, называют среду обитания.</w:t>
            </w:r>
          </w:p>
          <w:p w14:paraId="60A3A22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Дают определение, каких рыб называют речными. </w:t>
            </w:r>
          </w:p>
          <w:p w14:paraId="0090E2A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Отмечают отличительные особенности внешнего вида, окраски, поведения  в связи со средой обитания и способом  питания. Устанавливают взаимосвязь между средой обитания и внешним видом.</w:t>
            </w:r>
          </w:p>
          <w:p w14:paraId="5152E4E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задание в рабочей тетради. Сравнивают речного окуня и щуку; данные заносят в таблицу</w:t>
            </w:r>
          </w:p>
        </w:tc>
      </w:tr>
      <w:tr w:rsidR="00C5305C" w14:paraId="33DDF174" w14:textId="77777777" w:rsidTr="008A11E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93D96C9"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3ACE753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Морские рыбы</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1D736A71"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6FC73203"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морскими рыбами. </w:t>
            </w:r>
          </w:p>
          <w:p w14:paraId="47D68970"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поведении и образе жизни морских рыб</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C635A58" w14:textId="77777777" w:rsidR="00C5305C" w:rsidRDefault="00C5305C" w:rsidP="008A11E7">
            <w:pPr>
              <w:widowControl w:val="0"/>
              <w:shd w:val="clear" w:color="auto" w:fill="FFFFFF"/>
              <w:spacing w:after="0" w:line="240" w:lineRule="auto"/>
              <w:ind w:right="-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по рисункам, фотографиям виды морских рыб (треска, сельдь и другие). Рассказывают о среде и месте их обитания, какой образ жизни ведут и чем питаются, где размножаются, используя помощь учителя </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5A8D8E7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морских рыб (треска, сельдь и другие), их среду обитания, образ жизни; признаки внешнего строения. </w:t>
            </w:r>
          </w:p>
          <w:p w14:paraId="039FB41E"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 основании сравнения отмечают, чем сходны между собой и чем отличаются. Устанавливают взаимосвязь между средой обитания и внешним видом.</w:t>
            </w:r>
          </w:p>
          <w:p w14:paraId="20CD958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Дают определение, каких рыб называют морскими. </w:t>
            </w:r>
          </w:p>
          <w:p w14:paraId="09EF13F9"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в рабочей тетради. Сравнивают треску и сельдь, данные записывают в таблицу. Заполняют схему: вписывают названия речных и морских рыб</w:t>
            </w:r>
          </w:p>
        </w:tc>
      </w:tr>
      <w:tr w:rsidR="00C5305C" w14:paraId="7204C365" w14:textId="77777777" w:rsidTr="008A11E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484B93E"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52C37203"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Внешнее и внутреннее строение, образ жизни рыб</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2EF9CBE9"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401075EC"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представлений о внешнем строении и образе жизни рыб; формирование представлений о питании, дыхании, способе передвижения и размножении рыб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5288B520" w14:textId="77777777" w:rsidR="00C5305C" w:rsidRDefault="00C5305C" w:rsidP="008A11E7">
            <w:pPr>
              <w:widowControl w:val="0"/>
              <w:shd w:val="clear" w:color="auto" w:fill="FFFFFF"/>
              <w:tabs>
                <w:tab w:val="left" w:pos="138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особенности внешнего строения рыб. Подписывают в рабочих тетрадях стадии развития рыб, используя слова для справок. </w:t>
            </w:r>
          </w:p>
          <w:p w14:paraId="61997705" w14:textId="77777777" w:rsidR="00C5305C" w:rsidRDefault="00C5305C" w:rsidP="008A11E7">
            <w:pPr>
              <w:widowControl w:val="0"/>
              <w:shd w:val="clear" w:color="auto" w:fill="FFFFFF"/>
              <w:tabs>
                <w:tab w:val="left" w:pos="138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как дышат и питаются рыбы. </w:t>
            </w:r>
          </w:p>
          <w:p w14:paraId="5777F852" w14:textId="77777777" w:rsidR="00C5305C" w:rsidRDefault="00C5305C" w:rsidP="008A11E7">
            <w:pPr>
              <w:widowControl w:val="0"/>
              <w:shd w:val="clear" w:color="auto" w:fill="FFFFFF"/>
              <w:tabs>
                <w:tab w:val="left" w:pos="138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Наблюдают за движением рыб в аквариуме, за работой плавников при различных направлениях движения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307E452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и показывают части тела рыбы, чем покрыто снаружи, как и с помощью чего передвигаются рыбы. Рассказывают, как и чем питаются рыбы, отмечают особенности питания хищных рыб. Наблюдают за движением рыб в аквариуме, объясняют, чем дышат рыбы. Составляют схему развития рыб из икринок. Узнают рыб на разных стадиях развития по внешнему виду.</w:t>
            </w:r>
          </w:p>
          <w:p w14:paraId="772F70BC"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в рабочей тетради. Подписывают название внутренних органов, отделов нервной системы, стадии развития рыб на рисунках, используя слова для справок</w:t>
            </w:r>
          </w:p>
        </w:tc>
      </w:tr>
      <w:tr w:rsidR="00C5305C" w14:paraId="761ABF27" w14:textId="77777777" w:rsidTr="008A11E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3BC8F77F"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19</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27CB9C14"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Рыбоводство. Рыболовство. Рациональное использование</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492F760B"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3CD0687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Расширение представлений  о значении рыб в жизни человека, способах ее разведения, охраны и рационального использования</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244DA0D" w14:textId="77777777" w:rsidR="00C5305C" w:rsidRDefault="00C5305C" w:rsidP="008A11E7">
            <w:pPr>
              <w:tabs>
                <w:tab w:val="left" w:pos="90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под руководством учителя с текстом учебника: знакомятся с разведением рыб человеком в прудах и естественных условиях. Рассказывают о правилах поведения в природе, охране и рациональном использовании рыбы.</w:t>
            </w:r>
          </w:p>
          <w:p w14:paraId="466DF45F"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рассказ по плану о значении рыбы в жизни человека. </w:t>
            </w:r>
          </w:p>
          <w:p w14:paraId="0344BD94" w14:textId="77777777" w:rsidR="00C5305C" w:rsidRDefault="00C5305C" w:rsidP="008A11E7">
            <w:pPr>
              <w:tabs>
                <w:tab w:val="left" w:pos="90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задание в рабочей тетради: в текст «Рыбоводство» вставляют недостающие слова, используя слова для справок</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7F297AC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Дают определение понятиям и объясняют значение слов: рыбоводство и рыболовство. Рассказывают с опорой на текст учебника, каким способом ведется промысел и разведение рыбы; как ее охраняют и рационально используют.  Осознают основные взаимосвязи между природой и человеком (значение рыбного промысла в жизни человека; использование рыбы человеком).</w:t>
            </w:r>
          </w:p>
          <w:p w14:paraId="755918D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Вставляют в текст рабочей тетради недостающие слова о разведении карпов, используя слова для справок</w:t>
            </w:r>
            <w:r>
              <w:rPr>
                <w:color w:val="000000"/>
                <w:sz w:val="28"/>
                <w:szCs w:val="28"/>
              </w:rPr>
              <w:t xml:space="preserve">  </w:t>
            </w:r>
          </w:p>
        </w:tc>
      </w:tr>
      <w:tr w:rsidR="00C5305C" w14:paraId="281872C2" w14:textId="77777777" w:rsidTr="008A11E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AF49A5E"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44D2E642"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Домашний аквариум. Виды аквариумных рыб</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69D85135"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2AB0594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 правилами содержания и ухода рыб в домашнем аквариуме.</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4A5E2919" w14:textId="77777777" w:rsidR="00C5305C" w:rsidRDefault="00C5305C" w:rsidP="008A11E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аквариумных рыбок на иллюстрациях и фотографиях, называют изученные объекты, знакомятся с правилами выполнения несложных действий по уходу за аквариумными рыбками под руководством учителя. Рассказывают об особенностях размножения, питания, видах корма. Ведут наблюдения за аквариумными рыбами под руководством учителя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195B8D49" w14:textId="77777777" w:rsidR="00C5305C" w:rsidRDefault="00C5305C" w:rsidP="008A11E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аквариумных рыбок (гуппи, золотые рыбки) в натуральном виде в естественных условиях и на картинах, выделяют существенные признаки аквариумных рыбок. Рассказываю об особенностях размножения разных видов аквариумных рыбок, называют виды живородящих рыб.</w:t>
            </w:r>
          </w:p>
          <w:p w14:paraId="6847DDE4"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Совместно с учителем составляют памятку по  уходу за аквариумными рыбками; дают характеристику среды обитания: освещение, температура воды. Называют, какие виды корма можно использовать при кормлении аквариумных рыбок. Записывают результаты наблюдений за аквариумными рыбами в тетрадь</w:t>
            </w:r>
          </w:p>
        </w:tc>
      </w:tr>
      <w:tr w:rsidR="00C5305C" w14:paraId="2FB60872" w14:textId="77777777" w:rsidTr="008A11E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4CF74AC7"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45FC8704"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Экскурсия к водоему</w:t>
            </w:r>
          </w:p>
        </w:tc>
        <w:tc>
          <w:tcPr>
            <w:tcW w:w="755" w:type="dxa"/>
            <w:tcBorders>
              <w:top w:val="single" w:sz="4" w:space="0" w:color="000000"/>
              <w:left w:val="single" w:sz="6" w:space="0" w:color="000000"/>
              <w:bottom w:val="single" w:sz="4" w:space="0" w:color="000000"/>
              <w:right w:val="single" w:sz="6" w:space="0" w:color="000000"/>
            </w:tcBorders>
            <w:shd w:val="clear" w:color="auto" w:fill="FFFFFF"/>
          </w:tcPr>
          <w:p w14:paraId="03D46C50"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505" w:type="dxa"/>
            <w:gridSpan w:val="3"/>
            <w:tcBorders>
              <w:top w:val="single" w:sz="4" w:space="0" w:color="000000"/>
              <w:left w:val="single" w:sz="6" w:space="0" w:color="000000"/>
              <w:bottom w:val="single" w:sz="4" w:space="0" w:color="000000"/>
              <w:right w:val="single" w:sz="6" w:space="0" w:color="000000"/>
            </w:tcBorders>
            <w:shd w:val="clear" w:color="auto" w:fill="FFFFFF"/>
          </w:tcPr>
          <w:p w14:paraId="074BF3F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обучающихся с правилами рыбной ловли. Наблюдение за рыбной ловлей</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7DACF01"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ходе просмотра видеофильма знакомятся с правилами рыбной ловли. Описывают среду обитания рыб. Называют виды речных рыб. Рассказывают о правилах поведения в природе. </w:t>
            </w:r>
          </w:p>
          <w:p w14:paraId="70441A6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Ведут наблюдения за рыбной ловлей под руководством учителя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7FB5AE5E"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виды рыб, которые обитают в водоеме, особенности их поведения, питания. Рассказывают о правилах поведения в природе, о взаимосвязи между природными компонентами, природой и человеком. Под руководством учителя формулируют правила ловли рыбы. </w:t>
            </w:r>
          </w:p>
          <w:p w14:paraId="77EF3AF7"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ходе просмотра видеофильма ведут наблюдения за рыбной ловлей. Оформляют результаты наблюдений в тетради</w:t>
            </w:r>
          </w:p>
        </w:tc>
      </w:tr>
    </w:tbl>
    <w:p w14:paraId="254258C5" w14:textId="77777777" w:rsidR="00C5305C" w:rsidRDefault="00C5305C">
      <w:r>
        <w:br w:type="page"/>
      </w:r>
    </w:p>
    <w:tbl>
      <w:tblPr>
        <w:tblStyle w:val="af8"/>
        <w:tblW w:w="13884" w:type="dxa"/>
        <w:tblInd w:w="0" w:type="dxa"/>
        <w:tblLayout w:type="fixed"/>
        <w:tblLook w:val="0400" w:firstRow="0" w:lastRow="0" w:firstColumn="0" w:lastColumn="0" w:noHBand="0" w:noVBand="1"/>
      </w:tblPr>
      <w:tblGrid>
        <w:gridCol w:w="607"/>
        <w:gridCol w:w="2362"/>
        <w:gridCol w:w="709"/>
        <w:gridCol w:w="2551"/>
        <w:gridCol w:w="3544"/>
        <w:gridCol w:w="4111"/>
      </w:tblGrid>
      <w:tr w:rsidR="002E26F8" w14:paraId="61A2432A" w14:textId="77777777">
        <w:trPr>
          <w:cantSplit/>
          <w:trHeight w:val="438"/>
        </w:trPr>
        <w:tc>
          <w:tcPr>
            <w:tcW w:w="13884" w:type="dxa"/>
            <w:gridSpan w:val="6"/>
            <w:tcBorders>
              <w:top w:val="single" w:sz="4" w:space="0" w:color="000000"/>
              <w:left w:val="single" w:sz="6" w:space="0" w:color="000000"/>
              <w:bottom w:val="single" w:sz="4" w:space="0" w:color="000000"/>
              <w:right w:val="single" w:sz="6" w:space="0" w:color="000000"/>
            </w:tcBorders>
            <w:shd w:val="clear" w:color="auto" w:fill="FFFFFF"/>
          </w:tcPr>
          <w:p w14:paraId="4F6E9DA3" w14:textId="7AB24D09" w:rsidR="002E26F8" w:rsidRDefault="00710BC7">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Земноводные - 3 часа</w:t>
            </w:r>
          </w:p>
        </w:tc>
      </w:tr>
      <w:tr w:rsidR="002E26F8" w14:paraId="746AD834"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8F79101"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3C8298A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Общие признаки земноводных. Среда  обитания и внешнее строение лягушки</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927D8FF"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08BC98A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 земноводных как группе животных  проживающих на суше и в воде, взаимосвязи среды обитания и внешнего вида земноводных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46396622" w14:textId="77777777" w:rsidR="002E26F8" w:rsidRDefault="00710BC7">
            <w:pPr>
              <w:widowControl w:val="0"/>
              <w:shd w:val="clear" w:color="auto" w:fill="FFFFFF"/>
              <w:spacing w:after="0" w:line="240" w:lineRule="auto"/>
              <w:ind w:right="66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по рисункам виды земноводных, объясняют, где живут, как передвигаются, какое значение имеют в природе. В рабочей тетради подписывают рисунки изображенных на них земноводных, используя помощь учителя</w:t>
            </w:r>
          </w:p>
          <w:p w14:paraId="230FFEEB"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37B34BA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представителей разных видов земноводных, отличительные признаки лягушки и жабы, черты приспособления к среде обитания (части тела, окраска, покровы, передвижение). Составляют рассказ по плану: питание, дыхание, размножение (цикл развития); устанавливают взаимосвязь между строение органов и их функциями. Выполняют задания в рабочей тетради: дополняют недостающими словами общие признаки земноводных, используя слова для справок; подписывают на рисунках названия частей тела и органов лягушки; стадии развития лягушки; дополняют с помощью учебника текст о размножении и развитии лягушки</w:t>
            </w:r>
          </w:p>
        </w:tc>
      </w:tr>
      <w:tr w:rsidR="00C5305C" w14:paraId="0B24DC3F" w14:textId="77777777" w:rsidTr="008A11E7">
        <w:trPr>
          <w:cantSplit/>
          <w:trHeight w:val="335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B892659"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23</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4790EF5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Многообразие земноводных</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E3A8944"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46B0B312"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многообразием земноводных, особенностями внешнего вида и образа жизни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3D28A51" w14:textId="77777777" w:rsidR="00C5305C" w:rsidRDefault="00C5305C" w:rsidP="008A11E7">
            <w:pPr>
              <w:widowControl w:val="0"/>
              <w:shd w:val="clear" w:color="auto" w:fill="FFFFFF"/>
              <w:spacing w:after="0" w:line="240" w:lineRule="auto"/>
              <w:ind w:right="66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различают земноводных в окружающем мире, по рисункам и фотографиям (жаба, тритон, саламандра); подписывают названия земноводных на рисунках в рабочей тетради.</w:t>
            </w:r>
          </w:p>
          <w:p w14:paraId="3F10F18F" w14:textId="77777777" w:rsidR="00C5305C" w:rsidRDefault="00C5305C" w:rsidP="008A11E7">
            <w:pPr>
              <w:widowControl w:val="0"/>
              <w:shd w:val="clear" w:color="auto" w:fill="FFFFFF"/>
              <w:spacing w:after="0" w:line="240" w:lineRule="auto"/>
              <w:ind w:right="66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об особенностях строения и отличительных признаках разных представителей земноводных по плану, предложенному учителем.</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080FD444"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Имеют представление о жабе, тритоне, саламандре как представителях земноводных. По рисункам, фотографиям описывают особенности их внешнего строение, называют общие и отличительные черты внешнего вида, делают вывод о многообразии земноводных.</w:t>
            </w:r>
          </w:p>
          <w:p w14:paraId="624EFBF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в рабочей тетради рисунки изображенных на нем земноводных</w:t>
            </w:r>
          </w:p>
        </w:tc>
      </w:tr>
      <w:tr w:rsidR="00C5305C" w14:paraId="42F44987" w14:textId="77777777" w:rsidTr="008A11E7">
        <w:trPr>
          <w:cantSplit/>
          <w:trHeight w:val="335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0220221"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53B86A07"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Черты сходства и различия земноводных и рыб. Польза земноводных и их охрана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4C877AA"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79A3AEE3"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сходстве и различии земноводных и рыб, пользе земноводных и их охране</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7793D84" w14:textId="77777777" w:rsidR="00C5305C" w:rsidRDefault="00C5305C" w:rsidP="008A11E7">
            <w:pPr>
              <w:widowControl w:val="0"/>
              <w:shd w:val="clear" w:color="auto" w:fill="FFFFFF"/>
              <w:spacing w:after="0" w:line="240" w:lineRule="auto"/>
              <w:ind w:right="66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рабочей тетради подписывают рисунки стадий развития лягушки, используя слова для справок. Сравнивают по рисункам внешнее строение головастика и малька рыбы, называют черты сходства. Совместно с учителем делают вывод о сходстве и различии земноводных и рыб. Рассказывают о пользе земноводных и их охране</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2139BEF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Сравнивают внешнее строение, места обитания и этапы развития земноводных и рыб. В рабочей тетради находят   и подписывают рисунки черт сходства головастика и малька рыбы (вытянутая форма тела, хвост, жабры), необходимость воды для размножения. Отмечают отличительные признаки земноводных. Выполняют практическую работу: заполняют таблицу, сравнивают головастика лягушки и рыбу; данные записывают в таблицу рабочей тетради. </w:t>
            </w:r>
          </w:p>
          <w:p w14:paraId="3F5F73D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 основании сравнения записывают в тетрадь вывод о сходстве и различии земноводных и рыб. </w:t>
            </w:r>
          </w:p>
          <w:p w14:paraId="4BEC4A89"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рассказ о пользе земноводных и их охране </w:t>
            </w:r>
          </w:p>
        </w:tc>
      </w:tr>
    </w:tbl>
    <w:tbl>
      <w:tblPr>
        <w:tblStyle w:val="af9"/>
        <w:tblW w:w="13884" w:type="dxa"/>
        <w:tblInd w:w="0" w:type="dxa"/>
        <w:tblLayout w:type="fixed"/>
        <w:tblLook w:val="0400" w:firstRow="0" w:lastRow="0" w:firstColumn="0" w:lastColumn="0" w:noHBand="0" w:noVBand="1"/>
      </w:tblPr>
      <w:tblGrid>
        <w:gridCol w:w="607"/>
        <w:gridCol w:w="2362"/>
        <w:gridCol w:w="709"/>
        <w:gridCol w:w="2551"/>
        <w:gridCol w:w="3544"/>
        <w:gridCol w:w="4111"/>
      </w:tblGrid>
      <w:tr w:rsidR="002E26F8" w14:paraId="26EBCD8F" w14:textId="77777777">
        <w:trPr>
          <w:cantSplit/>
          <w:trHeight w:val="299"/>
        </w:trPr>
        <w:tc>
          <w:tcPr>
            <w:tcW w:w="13884" w:type="dxa"/>
            <w:gridSpan w:val="6"/>
            <w:tcBorders>
              <w:top w:val="single" w:sz="4" w:space="0" w:color="000000"/>
              <w:left w:val="single" w:sz="6" w:space="0" w:color="000000"/>
              <w:bottom w:val="single" w:sz="4" w:space="0" w:color="000000"/>
              <w:right w:val="single" w:sz="6" w:space="0" w:color="000000"/>
            </w:tcBorders>
            <w:shd w:val="clear" w:color="auto" w:fill="FFFFFF"/>
          </w:tcPr>
          <w:p w14:paraId="451A8EF9"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Пресмыкающиеся – 5 часов</w:t>
            </w:r>
          </w:p>
        </w:tc>
      </w:tr>
      <w:tr w:rsidR="002E26F8" w14:paraId="3CD7E465"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3F39BE64"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2549DB3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Общие признаки пресмыкающихся.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D6AD0FA"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25DFC90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общих признаках пресмыкающихся, внешнем строении, питании, дыхании, размножении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5310DCF"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по рисункам группы пресмыкающихся, описывают их внешнее строение; рассказывают, где живут животные, чем покрыто их тело, какие органы находятся на голове, как передвигаются, размножаются. </w:t>
            </w:r>
          </w:p>
          <w:p w14:paraId="15EB6B02"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Смотрят видеофильм о разнообразии пресмыкающихся, отвечают на вопросы</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0374F709"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рисункам и фотографиям называют группы пресмыкающихся, признаки сходства и отличия разных групп, особенности внешнего строения. Описывают внешнее строение прыткой ящерицы, гадюки, ужа, черепахи, крокодила по плану, называют признаки сходства и различия разных групп пресмыкающихся.</w:t>
            </w:r>
          </w:p>
          <w:p w14:paraId="3935B670"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в рабочей тетради названия пресмыкающихся, изображенных на рисунке.</w:t>
            </w:r>
          </w:p>
          <w:p w14:paraId="5CA4B9EE"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Выполняют классификацию на основе выделения общих признаков пресмыкающихся.</w:t>
            </w:r>
          </w:p>
          <w:p w14:paraId="367DD81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взаимосвязи внешнего строения и среды обитания. Называют особенности размножения пресмыкающихся.  Устанавливают взаимосвязь между природными условиями (наличие тепла) и развитием зародышей пресмыкающихся. Выполняют практическую работу: зарисовка в тетради цикла развития пресмыкающихся.</w:t>
            </w:r>
          </w:p>
          <w:p w14:paraId="14D7FB7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в рабочей тетради: дополняют текст об общих признаках пресмыкающихся</w:t>
            </w:r>
          </w:p>
        </w:tc>
      </w:tr>
      <w:tr w:rsidR="002E26F8" w14:paraId="1777B0B9"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4161C571"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26</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5EE0563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Ящерица прыткая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F5877D6"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5FFA303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Расширение представления о местах обитания, образе жизни, особенностях питания прыткой ящерицы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C19C31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на рисунках, фотографиях, слайдах прыткую ящерицу. Описывают особенности внешнего вида, где живет, ее образ жизни, особенности питания. Рассказывают об особенностях размножения, где откладывает яйца, какие условия необходимы для развития зародыша.</w:t>
            </w:r>
          </w:p>
          <w:p w14:paraId="235F34C2"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Смотрят видеофильм о местах обитания и образе жизни прыткой ящерицы, отвечают на вопросы, выполняют задания учителя</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1677CEAC"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на рисунках, слайдах прыткую ящерицу. Описывают внешний вид, находят и называют  черты принадлежности к группе пресмыкающихся, устанавливают взаимосвязь между средой обитания и внешним видом.</w:t>
            </w:r>
          </w:p>
          <w:p w14:paraId="0D4047F2"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по плану: где живет, образ жизни и особенности питания.</w:t>
            </w:r>
          </w:p>
          <w:p w14:paraId="7614CFE0"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Смотрят видеофильм о местах обитания и образе жизни прыткой ящерицы </w:t>
            </w:r>
          </w:p>
        </w:tc>
      </w:tr>
      <w:tr w:rsidR="002E26F8" w14:paraId="521527A0"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5C375D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168D4BC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Змеи. Отличительные особенности животных</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5A1808A"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5FCD072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представления об отличительных  особенностях змей</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57980E8D"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на рисунках змей, называют отличительные особенности животных; чем по внешнему виду отличается  гадюка и уж. Сравнивают и называют места обитания, способ питания, размножения и развития гадюки и ужа. Рассказывают об использовании змеиного яда  в медицине, об оказании первой медицинской помощи при укусах змей. </w:t>
            </w:r>
          </w:p>
          <w:p w14:paraId="7F731794"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Смотрят видеофильм о разнообразии змей, выполняют задания учителя, отвечают на вопросы</w:t>
            </w:r>
          </w:p>
          <w:p w14:paraId="7D5C793B" w14:textId="77777777" w:rsidR="002E26F8" w:rsidRDefault="002E26F8">
            <w:pPr>
              <w:widowControl w:val="0"/>
              <w:spacing w:after="0" w:line="240" w:lineRule="auto"/>
              <w:rPr>
                <w:rFonts w:ascii="Times New Roman" w:eastAsia="Times New Roman" w:hAnsi="Times New Roman" w:cs="Times New Roman"/>
                <w:color w:val="000000"/>
                <w:sz w:val="24"/>
                <w:szCs w:val="24"/>
              </w:rPr>
            </w:pP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5FA3BEFF"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на рисунках, слайдах змей: гадюку, ужа. Сравнивают их внешний вид, места обитания, питание, размножение и развитие. Называют отличительные признаки змей, чем отличается  уж и гадюка. Составляют рассказ об использовании змеиного яда в медицине, оказании первой медицинской помощи при укусе змей. </w:t>
            </w:r>
          </w:p>
          <w:p w14:paraId="27E33280"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практическую работу: «Сравнение ужа и гадюки», данные записывают   в таблицу  тетради.</w:t>
            </w:r>
          </w:p>
        </w:tc>
      </w:tr>
      <w:tr w:rsidR="002E26F8" w14:paraId="5D33780C"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09DF7C6"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28</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173727D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Черепахи, крокодилы. Отличительные особенности животных</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9FF624E"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156B1AF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представления об отличительных особенностях черепах и крокодилов</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48F613E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подписывают на рисунках черепаху и крокодила. Называют особенности внешнего вида, отличительные признаки, среду обитания, питание, размножение и развитие. </w:t>
            </w:r>
          </w:p>
          <w:p w14:paraId="23674CA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Смотрят видеофильм: среда обитания и образ жизни черепах и крокодилов с последующим обсуждением</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4CF48F8A"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черепах и крокодилов на рисунках, слайдах. Описывают их внешний вид, отмечают отличительные особенности животных; называют черты принадлежности животных к группе пресмыкающихся. Устанавливают взаимосвязь между средой обитания и внешним видом животных </w:t>
            </w:r>
          </w:p>
        </w:tc>
      </w:tr>
      <w:tr w:rsidR="002E26F8" w14:paraId="2C9730E8" w14:textId="77777777" w:rsidTr="00C5305C">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A91592D"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2362" w:type="dxa"/>
            <w:tcBorders>
              <w:top w:val="single" w:sz="4" w:space="0" w:color="000000"/>
              <w:left w:val="single" w:sz="6" w:space="0" w:color="000000"/>
              <w:bottom w:val="single" w:sz="4" w:space="0" w:color="000000"/>
              <w:right w:val="single" w:sz="6" w:space="0" w:color="000000"/>
            </w:tcBorders>
            <w:shd w:val="clear" w:color="auto" w:fill="FFFFFF"/>
          </w:tcPr>
          <w:p w14:paraId="5516CDA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Сравнительная характеристика пресмыкающихся и земноводных. Практическая работа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6DBF28E"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551" w:type="dxa"/>
            <w:tcBorders>
              <w:top w:val="single" w:sz="4" w:space="0" w:color="000000"/>
              <w:left w:val="single" w:sz="6" w:space="0" w:color="000000"/>
              <w:bottom w:val="single" w:sz="4" w:space="0" w:color="000000"/>
              <w:right w:val="single" w:sz="6" w:space="0" w:color="000000"/>
            </w:tcBorders>
            <w:shd w:val="clear" w:color="auto" w:fill="FFFFFF"/>
          </w:tcPr>
          <w:p w14:paraId="1EF5139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представлений о пресмыкающихся и земноводных</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3AFD782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внешний вид и образ жизни пресмыкающихся и земноводных, называют отличительные особенности животных. В рабочей тетради подписывают рисунки с изображением частей тела животного. Заполняют таблицу сравнения лягушки и ящерицы, отвечают на вопросы таблицы</w:t>
            </w:r>
          </w:p>
        </w:tc>
        <w:tc>
          <w:tcPr>
            <w:tcW w:w="4111" w:type="dxa"/>
            <w:tcBorders>
              <w:top w:val="single" w:sz="4" w:space="0" w:color="000000"/>
              <w:left w:val="single" w:sz="4" w:space="0" w:color="000000"/>
              <w:bottom w:val="single" w:sz="4" w:space="0" w:color="000000"/>
              <w:right w:val="single" w:sz="6" w:space="0" w:color="000000"/>
            </w:tcBorders>
            <w:shd w:val="clear" w:color="auto" w:fill="FFFFFF"/>
          </w:tcPr>
          <w:p w14:paraId="28F8148A"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сравнительную характеристику пресмыкающихся и земноводных.</w:t>
            </w:r>
          </w:p>
          <w:p w14:paraId="5038C2D4"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практическую работу: сравнивают места обитания, внешний вид (части тела, покровы), органы передвижения, способ дыхания, питания, размножения и развития пресмыкающихся и земноводных. Делают вывод об общих и отличительных признаках строения и образа жизни пресмыкающихся. Данные заносят в таблицу рабочей тетради.</w:t>
            </w:r>
          </w:p>
        </w:tc>
      </w:tr>
    </w:tbl>
    <w:p w14:paraId="3F3C11B8" w14:textId="77777777" w:rsidR="002E26F8" w:rsidRDefault="00710BC7">
      <w:r>
        <w:br w:type="page"/>
      </w:r>
    </w:p>
    <w:tbl>
      <w:tblPr>
        <w:tblStyle w:val="afa"/>
        <w:tblW w:w="13884" w:type="dxa"/>
        <w:tblInd w:w="0" w:type="dxa"/>
        <w:tblLayout w:type="fixed"/>
        <w:tblLook w:val="0400" w:firstRow="0" w:lastRow="0" w:firstColumn="0" w:lastColumn="0" w:noHBand="0" w:noVBand="1"/>
      </w:tblPr>
      <w:tblGrid>
        <w:gridCol w:w="607"/>
        <w:gridCol w:w="2220"/>
        <w:gridCol w:w="709"/>
        <w:gridCol w:w="2410"/>
        <w:gridCol w:w="3544"/>
        <w:gridCol w:w="4394"/>
      </w:tblGrid>
      <w:tr w:rsidR="002E26F8" w14:paraId="333DC404" w14:textId="77777777">
        <w:trPr>
          <w:cantSplit/>
          <w:trHeight w:val="331"/>
        </w:trPr>
        <w:tc>
          <w:tcPr>
            <w:tcW w:w="9490" w:type="dxa"/>
            <w:gridSpan w:val="5"/>
            <w:tcBorders>
              <w:top w:val="single" w:sz="4" w:space="0" w:color="000000"/>
              <w:left w:val="single" w:sz="6" w:space="0" w:color="000000"/>
              <w:bottom w:val="single" w:sz="4" w:space="0" w:color="000000"/>
            </w:tcBorders>
            <w:shd w:val="clear" w:color="auto" w:fill="FFFFFF"/>
          </w:tcPr>
          <w:p w14:paraId="7E8086B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                                                                                                         Птицы – 10 часов</w:t>
            </w:r>
          </w:p>
        </w:tc>
        <w:tc>
          <w:tcPr>
            <w:tcW w:w="4394" w:type="dxa"/>
            <w:tcBorders>
              <w:top w:val="single" w:sz="4" w:space="0" w:color="000000"/>
              <w:left w:val="nil"/>
              <w:bottom w:val="single" w:sz="4" w:space="0" w:color="000000"/>
              <w:right w:val="single" w:sz="6" w:space="0" w:color="000000"/>
            </w:tcBorders>
            <w:shd w:val="clear" w:color="auto" w:fill="FFFFFF"/>
          </w:tcPr>
          <w:p w14:paraId="23BD60F8"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0A01088F"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3959096"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7BD8C11A"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Дикие птицы. Общая характеристика птиц.</w:t>
            </w:r>
          </w:p>
          <w:p w14:paraId="4574F0E4"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24A2AC7"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257E6D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особенностях строения и образе жизни птиц, как позвоночных животных. Сравнение и распознавание птиц на рисунках и в природе</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61408C9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отличительные особенности птиц (наличие крыльев, пуха и перьев на теле). Рассказывают об особенностях размножения: кладка яиц и выведение птенцов.</w:t>
            </w:r>
          </w:p>
          <w:p w14:paraId="045D802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скелет и чучело птицы, под руководством учителя, показывают части тела птицы</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120B0E99" w14:textId="77777777" w:rsidR="002E26F8" w:rsidRDefault="00710BC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по плану общую характеристику птиц: наличие крыльев, пуха и перьев на теле. Отмечают отличительные особенности размножения птиц: кладка яиц и выведение птенцов. В рабочей тетраде подписывают названия к рисункам с изображением оболочек и содержимого яйца птицы, используя слова для справок.</w:t>
            </w:r>
          </w:p>
          <w:p w14:paraId="4D3BCBAA" w14:textId="77777777" w:rsidR="002E26F8" w:rsidRDefault="00710BC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о строении перьев птиц, описывают внешний вид по плану какой-либо птицы. Подписывают названия частей тела птицы на рисунке. Заполняют пропуски в тексте, дополняют общую характеристику птиц. Подписывают на рисунке названия основных частей контурного пера птицы, используя слова для справок. Записывают вывод, чем пух и пуховое перо отличаются от контурного пера; дополняют </w:t>
            </w:r>
            <w:proofErr w:type="spellStart"/>
            <w:r>
              <w:rPr>
                <w:rFonts w:ascii="Times New Roman" w:eastAsia="Times New Roman" w:hAnsi="Times New Roman" w:cs="Times New Roman"/>
                <w:color w:val="000000"/>
                <w:sz w:val="24"/>
                <w:szCs w:val="24"/>
              </w:rPr>
              <w:t>преложния</w:t>
            </w:r>
            <w:proofErr w:type="spellEnd"/>
            <w:r>
              <w:rPr>
                <w:rFonts w:ascii="Times New Roman" w:eastAsia="Times New Roman" w:hAnsi="Times New Roman" w:cs="Times New Roman"/>
                <w:color w:val="000000"/>
                <w:sz w:val="24"/>
                <w:szCs w:val="24"/>
              </w:rPr>
              <w:t xml:space="preserve"> текста                                    </w:t>
            </w:r>
          </w:p>
        </w:tc>
      </w:tr>
      <w:tr w:rsidR="002E26F8" w14:paraId="7FEB0DF1"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4B21A95"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1FB2AEA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Многообразие птиц.</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4E3256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91F512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Ознакомление с многообразием птиц, средой их обитания, образом жизни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179833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птиц по рисункам, фотографиям; рассказывают о среде обитания, образе жизни, особенностях питания разных групп птиц по опорным предложениям. Узнают на рисунках и называют перелетных и зимующих птиц </w:t>
            </w:r>
          </w:p>
          <w:p w14:paraId="2DAA947E"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040F674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по плану внешний вид разных птиц, устанавливают взаимосвязи между средой обитания и внешним видом разных видов птиц. Составляют рассказ о среде обитания разных видов птиц, образе жизни, питании; называют черты приспособленности к среде обитания.</w:t>
            </w:r>
          </w:p>
          <w:p w14:paraId="5DF9513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перелетных и зимующих птиц. </w:t>
            </w:r>
          </w:p>
          <w:p w14:paraId="40AE75D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в группах, составляют таблицу, схемы, анализируют и сравнивают различные группы птиц и делают выводы, записывают в тетрадь</w:t>
            </w:r>
          </w:p>
        </w:tc>
      </w:tr>
      <w:tr w:rsidR="002E26F8" w14:paraId="5AC2D55D"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7782E523"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32</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739D630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Птицы леса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7ECF25C"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81AA62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 птицах леса, особенностях образа жизни  и внешнего строения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1646A2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по рисункам птиц леса (большой пестрый дятел, синица,)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предложениям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5449210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Называют и   показывают на рисунках, таблицах птиц леса. </w:t>
            </w:r>
          </w:p>
          <w:p w14:paraId="1485C31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w:t>
            </w:r>
          </w:p>
          <w:p w14:paraId="6A9B361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рабочей тетради подписывают названия птиц под их изображениями.</w:t>
            </w:r>
          </w:p>
          <w:p w14:paraId="5F778C5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дополняют текст об особенностях строения и образе жизни изображенных на рисунке птиц леса, используя слова для справок. </w:t>
            </w:r>
          </w:p>
          <w:p w14:paraId="084FB9F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Прослушивают голоса птиц. Смотрят видеофильм «Гнездование и забота о потомстве. Охрана птиц» с последующим обсуждением.</w:t>
            </w:r>
          </w:p>
          <w:p w14:paraId="759E7386"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C5305C" w14:paraId="7C9AF24B" w14:textId="77777777" w:rsidTr="008A11E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44FFA2DD"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33</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1E17E1F0"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Хищные птицы</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5436C03"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6936EE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хищных птицах, особенностях внешнего строения и образа жизни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1137102"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по рисункам хищных птиц (сова, орел), описывают внешний вид (по каким внешним признакам можно узнать в природе птицу-хищника: строение крыльев, хвоста, ног, клюва). Рассказывают об образе жизни, гнездовании и заботе о потомстве по плану и опорным предложениям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11E33DAF"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и   показывают на рисунках, таблицах хищных птиц (сова, орел). Выполняют задание в рабочей тетради: определяют по рисунку какие признаки хищника заметны на внешнем строении совы и орла. Обводят в кружок номера предложений, в которых дана характеристика хищной птицы. Дополняют текст о сове, используя слова для справок.</w:t>
            </w:r>
          </w:p>
          <w:p w14:paraId="55C2220A" w14:textId="77777777" w:rsidR="00C5305C" w:rsidRDefault="00C5305C" w:rsidP="008A11E7">
            <w:pPr>
              <w:pBdr>
                <w:top w:val="nil"/>
                <w:left w:val="nil"/>
                <w:bottom w:val="nil"/>
                <w:right w:val="nil"/>
                <w:between w:val="nil"/>
              </w:pBdr>
              <w:tabs>
                <w:tab w:val="left" w:pos="90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Устанавливают взаимосвязь между природными условиями, образом жизни и внешним видом птиц. </w:t>
            </w:r>
          </w:p>
          <w:p w14:paraId="13A0ADB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Прослушивают голоса птиц. Смотрят видеофильм «Гнездование и забота о потомстве. Охрана птиц» с последующим обсуждением</w:t>
            </w:r>
          </w:p>
          <w:p w14:paraId="1634A497"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006DB2C4"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2A5DCD1"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34</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01530F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Птицы, кормящиеся в воздухе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803606D"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496E50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птицах, кормящихся в воздухе, особенностях внешнего строения и образа жизни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BDD168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по рисункам птиц, кормящихся в воздухе (ласточки, стрижи),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предложениям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5BB73DB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и   показывают на рисунках, таблицах птиц, кормящихся в воздухе (ласточки, стрижи). Подписывают изображения птиц в рабочей тетради. Сравнивают ласточек и стрижа, вносят данные о них в таблицу. </w:t>
            </w:r>
          </w:p>
          <w:p w14:paraId="1FC6B60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w:t>
            </w:r>
          </w:p>
          <w:p w14:paraId="2541CE4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Прослушивают голоса птиц. Смотрят видеофильм «Гнездование и забота о потомстве. Охрана птиц» с последующим обсуждением</w:t>
            </w:r>
          </w:p>
          <w:p w14:paraId="689392A5"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2376CBC6"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0B6FAF1F"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569DE84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Водоплавающие птицы</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2E554C9"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2F2626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водоплавающих птицах, особенностях внешнего строения и образа жизни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7B62340"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по рисункам водоплавающих птиц  (утка-кряква, лебедь, пеликан),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предложениям.</w:t>
            </w:r>
          </w:p>
          <w:p w14:paraId="4173153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Прослушивают голоса птиц</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77016C9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и   показывают на рисунках, таблицах водоплавающих птиц. </w:t>
            </w:r>
          </w:p>
          <w:p w14:paraId="0CB0C57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w:t>
            </w:r>
          </w:p>
          <w:p w14:paraId="7495090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гоголя и крякву на рисунках, дополняют текст об образе жизни на водоемах. Сравнивают утку и серую цаплю, дополняют текст об особенностях строения ее тела и образа жизни.</w:t>
            </w:r>
          </w:p>
          <w:p w14:paraId="1488295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задание на карточке: определяют, кто лишний в каждом ряду птиц и почему. Дополняют текст.</w:t>
            </w:r>
          </w:p>
          <w:p w14:paraId="46A783C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Прослушивают голоса птиц </w:t>
            </w:r>
          </w:p>
        </w:tc>
      </w:tr>
      <w:tr w:rsidR="002E26F8" w14:paraId="027944EB"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F742F0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36</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73D70B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Птицы, обитающие близ жилища человека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B1B0843"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718A0A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знаний о птицах,  обитающих близ жилища человека</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6D7BD8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птиц, обитающих близ жилища человека (голубь, ворона, воробей, трясогузка). </w:t>
            </w:r>
          </w:p>
          <w:p w14:paraId="1D8E809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об образе жизни данной группы птиц, гнездовании и заботе о потомстве, необходимости охране птиц по плану и опорным предложениям</w:t>
            </w:r>
          </w:p>
          <w:p w14:paraId="7EE8028F"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p w14:paraId="25B722C2"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7DBD3B3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птиц, обитающих, близ жилища человека (голубь, ворона, воробей, трясогузка). В рабочей тетради рассматривают рисунки, подписывают названия птиц, дополняют в тексте общую характеристику птиц, используя опорные слова.</w:t>
            </w:r>
          </w:p>
          <w:p w14:paraId="5F95F63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и различают по строению и образу жизни, устанавливают взаимосвязь между природными условиями, образом жизни и внешним видом птиц. Заполняют таблицу с помощью текста учебника (сравнивают голубя и воробья).</w:t>
            </w:r>
          </w:p>
          <w:p w14:paraId="171457C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Смотрят видеофильм «Гнездование и забота о потомстве. Охрана птиц» с последующим обсуждением</w:t>
            </w:r>
          </w:p>
        </w:tc>
      </w:tr>
      <w:tr w:rsidR="002E26F8" w14:paraId="5A5A1287"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01559F0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CC17C3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Птицы в живом уголке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5C86508"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3D8BD1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птицах живого уголка</w:t>
            </w:r>
            <w:r>
              <w:rPr>
                <w:color w:val="000000"/>
                <w:sz w:val="24"/>
                <w:szCs w:val="24"/>
              </w:rPr>
              <w:t xml:space="preserve"> </w:t>
            </w:r>
            <w:r>
              <w:rPr>
                <w:rFonts w:ascii="Times New Roman" w:eastAsia="Times New Roman" w:hAnsi="Times New Roman" w:cs="Times New Roman"/>
                <w:color w:val="000000"/>
                <w:sz w:val="24"/>
                <w:szCs w:val="24"/>
              </w:rPr>
              <w:t>на основе имеющихся знаний: внешний вид, правила содержания птиц  в «живом уголке»</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CDA3B3A"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певчих и декоративных птиц на иллюстрациях и фотографиях (попугаи, канарейки, щеглы), называют изученные объекты, знакомятся с правилами выполнения несложных действий по уходу за певчими и декоративными птицами под руководством учителя.</w:t>
            </w:r>
          </w:p>
          <w:p w14:paraId="2B1ED1D3"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 руководством учителя выполняют практическую работу:</w:t>
            </w:r>
          </w:p>
          <w:p w14:paraId="58645681"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наблюдение и уход за птицами в «живом уголке»</w:t>
            </w:r>
          </w:p>
          <w:p w14:paraId="1C577E50"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639588AB"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певчих и декоративных птиц (канарейки, попугаи, щеглы) в натуральном виде в естественных условиях и на рисунках, выделяют существенные признаки певчих и декоративных птиц. </w:t>
            </w:r>
          </w:p>
          <w:p w14:paraId="7AA8FE81"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правила ухода и  содержания певчих и декоративных птиц. </w:t>
            </w:r>
          </w:p>
          <w:p w14:paraId="40389AC4" w14:textId="77777777" w:rsidR="002E26F8" w:rsidRDefault="00710BC7">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практическую работу: «Наблюдение и уход за птицами в «живом уголке», делают вывод об особенностях ухода за домашними птицами</w:t>
            </w:r>
          </w:p>
          <w:p w14:paraId="56962D70"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6B859D75"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4C85B403"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38</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057B14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Домашние птицы. Птицеводство</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F39CB7C"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7403F3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 домашних птицах, их особенностях строения, образе жизни, разведении и выращивании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6C5316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по рисункам домашних птиц, описывают их строение, образ жизни. </w:t>
            </w:r>
          </w:p>
          <w:p w14:paraId="7605779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рабочей тетради, используя слова для справок, подписывают названия оболочек и содержимого яйца птицы.</w:t>
            </w:r>
          </w:p>
          <w:p w14:paraId="4AC9ABA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домашних и диких курей, гусей и уток, рассказывают, с какой целью человек их разводит. Рассказывают, как разводят птиц на птицеводческих хозяйствах</w:t>
            </w:r>
          </w:p>
          <w:p w14:paraId="35CB10BE"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4A4E122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по рисункам и называют домашних птиц (курей, гусей, уток и индюшек). Сравнивают на рисунке домашних кур с их дикими предками. Результаты сравнения заносят в таблицу.</w:t>
            </w:r>
          </w:p>
          <w:p w14:paraId="301B46C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особенности их внешнего строения, сравнивают виды птиц (домашних гусей и домашних уток), дополняют текст в рабочей тетради. Выделяют отличительные признаки, рассказывают об образе жизни (питание, размножение, развитие). </w:t>
            </w:r>
          </w:p>
          <w:p w14:paraId="2177D7C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Зарисовывают куриное  яйцо в тетрадь, подписывают названия оболочек и содержимого яйца птицы.</w:t>
            </w:r>
          </w:p>
          <w:p w14:paraId="0D9DB4B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правила выращивания и ухода за домашними птицами. </w:t>
            </w:r>
          </w:p>
          <w:p w14:paraId="762A14D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в рабочей тетради о содержании, кормлении и разведении птиц в птицеводческих хозяйствах.</w:t>
            </w:r>
          </w:p>
          <w:p w14:paraId="476E3F7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значении птицеводства по плану</w:t>
            </w:r>
          </w:p>
        </w:tc>
      </w:tr>
      <w:tr w:rsidR="002E26F8" w14:paraId="3F9AD8AB"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7FF67A8D"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2DC8668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Экскурсия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C128496"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D75612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об особенностях строения и поведения птиц</w:t>
            </w:r>
          </w:p>
          <w:p w14:paraId="4B1C2BE5"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2CCC23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 руководством учителя проводят наблюдения за поведением птиц в природе: кормлением, передвижением, заботой о потомстве</w:t>
            </w:r>
          </w:p>
          <w:p w14:paraId="5444740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 руководством учителя выполняют практическую работу: подкормка зимующих птиц</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6124108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Проводят наблюдение за поведением птиц в природе, отмечают особенности поведения разных видов птиц, описывают внешнее строение, устанавливают взаимосвязь между средой обитания, внешним видом, особенностями питания. Результаты наблюдений записывают в тетрадь</w:t>
            </w:r>
          </w:p>
        </w:tc>
      </w:tr>
    </w:tbl>
    <w:p w14:paraId="3276F8DB" w14:textId="77777777" w:rsidR="002E26F8" w:rsidRDefault="00710BC7">
      <w:r>
        <w:br w:type="page"/>
      </w:r>
    </w:p>
    <w:tbl>
      <w:tblPr>
        <w:tblStyle w:val="afb"/>
        <w:tblW w:w="13884" w:type="dxa"/>
        <w:tblInd w:w="0" w:type="dxa"/>
        <w:tblLayout w:type="fixed"/>
        <w:tblLook w:val="0400" w:firstRow="0" w:lastRow="0" w:firstColumn="0" w:lastColumn="0" w:noHBand="0" w:noVBand="1"/>
      </w:tblPr>
      <w:tblGrid>
        <w:gridCol w:w="607"/>
        <w:gridCol w:w="2220"/>
        <w:gridCol w:w="709"/>
        <w:gridCol w:w="2410"/>
        <w:gridCol w:w="3544"/>
        <w:gridCol w:w="4394"/>
      </w:tblGrid>
      <w:tr w:rsidR="002E26F8" w14:paraId="64B6F80F" w14:textId="77777777">
        <w:trPr>
          <w:cantSplit/>
          <w:trHeight w:val="336"/>
        </w:trPr>
        <w:tc>
          <w:tcPr>
            <w:tcW w:w="9490" w:type="dxa"/>
            <w:gridSpan w:val="5"/>
            <w:tcBorders>
              <w:top w:val="single" w:sz="4" w:space="0" w:color="000000"/>
              <w:left w:val="single" w:sz="6" w:space="0" w:color="000000"/>
              <w:bottom w:val="single" w:sz="4" w:space="0" w:color="000000"/>
            </w:tcBorders>
            <w:shd w:val="clear" w:color="auto" w:fill="FFFFFF"/>
          </w:tcPr>
          <w:p w14:paraId="1935B02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                                                                                              Млекопитающие – 15 часов</w:t>
            </w:r>
          </w:p>
        </w:tc>
        <w:tc>
          <w:tcPr>
            <w:tcW w:w="4394" w:type="dxa"/>
            <w:tcBorders>
              <w:top w:val="single" w:sz="4" w:space="0" w:color="000000"/>
              <w:left w:val="nil"/>
              <w:bottom w:val="single" w:sz="4" w:space="0" w:color="000000"/>
              <w:right w:val="single" w:sz="6" w:space="0" w:color="000000"/>
            </w:tcBorders>
            <w:shd w:val="clear" w:color="auto" w:fill="FFFFFF"/>
          </w:tcPr>
          <w:p w14:paraId="3BB332F7"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0EAD70FC"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A57387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5F1EA92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Общие признаки млекопитающих. Разнообразие млекопитающих животных. Классификация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64B977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CFF158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об общих признаках млекопитающих. </w:t>
            </w:r>
          </w:p>
          <w:p w14:paraId="30E9158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обучающихся о разнообразии млекопитающих животных.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8EC058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общие признаки млекопитающих, описывают внешнее строение изображенного на рисунке животного, особенности внешнего вида; по рисункам называют разных представителей млекопитающих, определяют их сходство и отличие.  </w:t>
            </w:r>
          </w:p>
          <w:p w14:paraId="119D074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об одном из животных, по опорным словам, и словосочетаниям, принимая помощь учителя</w:t>
            </w:r>
          </w:p>
          <w:p w14:paraId="502DE72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0C0A406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общие признаки млекопитающих (рождение живых детенышей, вскармливание их молоком). Называют признаки сходства и различия между группами животных делают вывод о разнообразии млекопитающих животных.  На основе выделенных общих признаков выполняют классификацию.</w:t>
            </w:r>
          </w:p>
          <w:p w14:paraId="00566D5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рабочей тетради подписывают на рисунке названия частей тела млекопитающего. Дополняют текст об особенностях внешнего строения млекопитающих, используя слова для справок   </w:t>
            </w:r>
          </w:p>
        </w:tc>
      </w:tr>
      <w:tr w:rsidR="002E26F8" w14:paraId="7547447D"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ED426E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1BE4317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Дикие млекопитающие животные. Грызуны. Общие признаки грызунов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C4AFA07"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36696D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общих признаках грызунов</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1B4933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по рисункам  грызунов, описывают внешний вид, среду обитания, образ жизни, питание и размножение грызунов. Перечисляют общие признаки грызунов. </w:t>
            </w:r>
          </w:p>
          <w:p w14:paraId="57805CC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характерные особенности грызунов, с опорой на предложения и иллюстративный материал, предложенный учителем.</w:t>
            </w:r>
          </w:p>
          <w:p w14:paraId="72750AA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рабочей тетради подписывают рисунки грызунов, используя помощь учителя  </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0F275F6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называют на рисунках, слайдах, фотографиях грызунов. Сравнивают животных, описывают особенности их внешнего вида, среды обитания, образа жизни, питания, размножения. На основе сравнения выделяют и записывают в тетради общие признаки грызунов.</w:t>
            </w:r>
          </w:p>
          <w:p w14:paraId="748389B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Подписывают на рисунке название зубов грызунов; дополняют текст об особенностях зубов грызунов, используя слова для справок </w:t>
            </w:r>
          </w:p>
        </w:tc>
      </w:tr>
      <w:tr w:rsidR="002E26F8" w14:paraId="5BE45053"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4A1B57EF"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42</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160954A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Мышь, белка, суслик, бобр. Отличительные особенности каждого животного</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F01429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E637B7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общих признаках отдельных групп животных. Ознакомление с особенностями внешнего строения, образа жизни, значением в природе и жизни человека</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985108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животных, относящихся к группе грызунов (мышь, белка, суслик, бобр). Описывают особенности внешнего вида каждого животного. </w:t>
            </w:r>
          </w:p>
          <w:p w14:paraId="00D8B63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значении грызунов в природе и хозяйственной деятельности человека, пользе и вреде, приносимом грызунами.</w:t>
            </w:r>
          </w:p>
          <w:p w14:paraId="14D3DA8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в рабочей тетради о значении грызунов в природе и хозяйственной деятельности человека, используя слова для справок и помощь учителя</w:t>
            </w:r>
          </w:p>
          <w:p w14:paraId="1E72AEB5"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30A50FF0"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рисункам, слайдам называют представителей грызунов (мышь, белка, суслик, бобр), подписывают представителей на рисунках в тетради.</w:t>
            </w:r>
          </w:p>
          <w:p w14:paraId="4761328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Называют отличительные особенности каждого животного, описывают внешний вид и строение в зависимости от среды обитания. </w:t>
            </w:r>
          </w:p>
          <w:p w14:paraId="76DC606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Дополняют текст в рабочей тетради о значении грызунов в природе и хозяйственной деятельности человека. Называют пользу и вред, приносимый грызунами. </w:t>
            </w:r>
          </w:p>
          <w:p w14:paraId="7F6B8BE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рассказ по плану «Охрана белок и бобров» </w:t>
            </w:r>
          </w:p>
        </w:tc>
      </w:tr>
      <w:tr w:rsidR="002E26F8" w14:paraId="49A4C2CF"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0EA6DC5"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1C8214C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Зайцеобразные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564EE7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C1C231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общих признаках зайцеобразных</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6E7B127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зайцеобразных по рисункам, описывают внешний вид, среду обитания, образ жизни, питание, значение в природе. </w:t>
            </w:r>
          </w:p>
          <w:p w14:paraId="0280CC7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общие признаки изученных животных.</w:t>
            </w:r>
          </w:p>
          <w:p w14:paraId="22305AF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названия зайцеобразных животных, используя помощь учителя</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341F04B0"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животных, которые относятся к зайцеобразным, их общие признаки: внешний вид, среда обитания, образ жизни, питание, значение в природе (заяц-русак, заяц-беляк). </w:t>
            </w:r>
          </w:p>
          <w:p w14:paraId="2503929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животных, называют черты сходства и отличия, устанавливают взаимосвязь внешнего строения со средой обитания.</w:t>
            </w:r>
          </w:p>
          <w:p w14:paraId="151B0BE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в рабочих тетрадях названия зайцеобразных, изображенных на рисунке; дополняют текст об особенностях внешнего строения, используя слова для справок</w:t>
            </w:r>
          </w:p>
        </w:tc>
      </w:tr>
      <w:tr w:rsidR="002E26F8" w14:paraId="1222F1B1" w14:textId="77777777">
        <w:trPr>
          <w:cantSplit/>
          <w:trHeight w:val="2972"/>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0D25EE2"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44</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318EDC3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Хищные звери. Общие признаки хищных зверей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0A31B32"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C57389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Продолжение формирования представлений о диких млекопитающих животных.</w:t>
            </w:r>
          </w:p>
          <w:p w14:paraId="5923A4A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понятия хищные звери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47701DF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по рисункам хищных зверей. Называю общие их признаки, описывают внешний вид, отличительные особенности. Отмечают особенности некоторых из них. </w:t>
            </w:r>
          </w:p>
          <w:p w14:paraId="333A664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об образе жизни, добыче пищи, называют черты сходства и различия.</w:t>
            </w:r>
          </w:p>
          <w:p w14:paraId="6272413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на рисунке названия зубов хищного зверя, используя помощь учителя</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543D37F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на рисунках хищных зверей, подписывают их название в рабочих тетрадях. Описывают особенности внешнего вида, называют отличительные особенности. </w:t>
            </w:r>
          </w:p>
          <w:p w14:paraId="4B980BA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особенности некоторых из них (образ жизни, добыча пищи, черты сходства и различия).</w:t>
            </w:r>
          </w:p>
          <w:p w14:paraId="23036C6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 основе сравнения формулируют и записывают в тетрадь общие признаки хищных зверей.</w:t>
            </w:r>
          </w:p>
          <w:p w14:paraId="5563168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на рисунке названия зубов хищного зверя</w:t>
            </w:r>
          </w:p>
          <w:p w14:paraId="5564ABE2"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1DAA7F8F"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19EDF0D"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26DFE81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Хищные звери. Псовые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6D68EB1"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02D172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Продолжение формирования представлений о хищных животных. Знакомство с псовыми (собачьи): волк, лисица</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CDF3BB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различают на фотографиях и рисунках волка и лисицу; описывают особенности внешнего вида изученных животных; сравнивают, называют общие признаки изученных животных</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1B02CCE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и показывают на рисунках, слайдах псовых: волка, лисицу; сравнивают, называют особенности внешнего строения, отмечают сходство и отличие; устанавливают взаимосвязь между средой обитания и внешним видом животных. </w:t>
            </w:r>
          </w:p>
          <w:p w14:paraId="557C53D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сравнительную характеристику «Места обитания и образ жизни псовых»</w:t>
            </w:r>
          </w:p>
        </w:tc>
      </w:tr>
      <w:tr w:rsidR="002E26F8" w14:paraId="541374B9"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30EC59D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46</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763FF64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Хищные звери. Медвежьи</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ED80C3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15853C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Продолжение формирования представлений о хищных животных. Знакомство с медвежьими: медведи (бурый, белый)</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493821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различают на фотографиях и рисунках медведей (бурого, белого); описывают особенности внешнего вида изученных животных; сравнивают, называют общие признаки изученных животных (места обитания, образ жизни)</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29F2830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и показывают на рисунках, слайдах медведей (бурого, белого); называют особенности внешнего строения, образа жизни, добычи пищи; устанавливают взаимосвязь между средой обитания и внешним видом животных. </w:t>
            </w:r>
          </w:p>
          <w:p w14:paraId="579A434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сравнительную характеристику мест обитания и образа жизни медвежьих</w:t>
            </w:r>
          </w:p>
        </w:tc>
      </w:tr>
      <w:tr w:rsidR="002E26F8" w14:paraId="7944B607"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0971C21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6C2EA60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Хищные звери.</w:t>
            </w:r>
          </w:p>
          <w:p w14:paraId="54A3EF3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Кошачьи</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01D3CA4"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CAC3EB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Продолжение формирования представлений о хищных животных. Знакомство с кошачьими: снежный барс, рысь, лев, тигр</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6EFA65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различают на фотографиях и рисунках снежного барса, рысь, льва, тигра; описывают особенности внешнего вида изученных животных; сравнивают, называют общие признаки изученных животных (места обитания, образ жизни).</w:t>
            </w:r>
          </w:p>
          <w:p w14:paraId="52CDFF3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Дорисовывают части тела  хищных зверей по предложенным  учителем трафаретам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43C410F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и показывают на рисунках слайдах кошачьих: снежного барса, рысь, льва, тигра; называют особенности внешнего строения, образа жизни, добычи пищи; устанавливают взаимосвязь между средой обитания и внешним видом животных. </w:t>
            </w:r>
          </w:p>
          <w:p w14:paraId="53CB612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сравнительную характеристику хищных зверей, на основании сравнения заполняют таблицу с помощью учебника в рабочей тетради </w:t>
            </w:r>
          </w:p>
          <w:p w14:paraId="3C5A8FA0"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4B81D674"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C0820A1"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48</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3ED8A48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Пушные звери: соболь, куница, норка, песец</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82C489A"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5E9FDF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Продолжение формирования знаний о хищных зверях. Ознакомление с пушными зверями: соболь, куница, норка, песец</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CC07AD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диких пушных зверей (соболь, куницу, норку, песца) по таблицам, рисункам, слайдам. Подписывают названия изображения пушных зверей в рабочей тетради.</w:t>
            </w:r>
          </w:p>
          <w:p w14:paraId="6F34837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внешний вид пушных зверей, называют общие признаки животных. </w:t>
            </w:r>
          </w:p>
          <w:p w14:paraId="4CA4100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где встречаются в природе, чем питаются, какие звери имеют особо ценный мех; как содержат норок. </w:t>
            </w:r>
          </w:p>
          <w:p w14:paraId="4D086F9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Заполняют таблицу в рабочей тетради об образе жизни пушных зверей, используя помощь учителя</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57AE5F94"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по внешнему виду на рисунках, слайдах диких пушных зверей (соболя, куницу, норку, песца). </w:t>
            </w:r>
          </w:p>
          <w:p w14:paraId="57959B8A"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внешний вид, образ жизни, поведение в природе.  </w:t>
            </w:r>
          </w:p>
          <w:p w14:paraId="217CD0C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Сравнивают животных, называют признаки сходства и различия, заполняют таблицу с помощью учебника.  </w:t>
            </w:r>
          </w:p>
          <w:p w14:paraId="4C614AD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по плану о разведении пушных зверей на зверофермах</w:t>
            </w:r>
          </w:p>
        </w:tc>
      </w:tr>
      <w:tr w:rsidR="00C5305C" w14:paraId="7DC155AA" w14:textId="77777777" w:rsidTr="008A11E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452FB726"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49</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5292140E"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Копытные (парнокопытные, непарнокопытные)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9184277"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2BA9FDA"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об особенностях внешнего строения и образа жизни парнокопытных и непарнокопытных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C93591F"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различают на фотографиях и рисунках копытных животных (кабан, лось). Описывают особенности внешнего вида, образ жизни, питание, места обитания. </w:t>
            </w:r>
          </w:p>
          <w:p w14:paraId="0BCEB57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общие признаки изученных групп животных.</w:t>
            </w:r>
          </w:p>
          <w:p w14:paraId="14141004"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Рассказывают о правилах поведения в природе, охране животных.</w:t>
            </w:r>
          </w:p>
          <w:p w14:paraId="60B71A01"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Используя помощь учителя, зарисовывают в тетрадь копыта парнокопытных и непарнокопытных</w:t>
            </w:r>
          </w:p>
          <w:p w14:paraId="6B6D8D2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64CDD801"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на рисунках, слайдах и называют копытных диких животных (кабан, лось). Сравнивают на рисунке лося и кабана, называют черты сходства животных. Устанавливают взаимосвязь между средой обитания и внешним видом.</w:t>
            </w:r>
          </w:p>
          <w:p w14:paraId="47E4847E"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 основании сравнения называют признаки сходства и различия между группами животных (парнокопытных и непарнокопытных).</w:t>
            </w:r>
          </w:p>
          <w:p w14:paraId="24BB9F5B"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об образе жизни, питании, местах обитания, необходимости охраны животных. </w:t>
            </w:r>
          </w:p>
          <w:p w14:paraId="4CDD27C5"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задание в рабочей тетради:</w:t>
            </w:r>
          </w:p>
          <w:p w14:paraId="5B4B95DE"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используя слова для справок, дополняют предложения о копытных животных</w:t>
            </w:r>
          </w:p>
        </w:tc>
      </w:tr>
      <w:tr w:rsidR="002E26F8" w14:paraId="73D48ADE"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398F61CE"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50</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CA7F99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Морские животные. Ластоногие: тюлень, морж</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31E38CB"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975AD0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морских млекопитающих, особенностях их строения в связи с водным образом жизни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527B7A8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на рисунках животных млекопитающих, обитающих в морях и океанах (тюлень, морж), называют общие признаки животных, особенности внешнего вида, среды обитания, питания, размножения и развития; что им помогает жить в воде. Рассказывают, чем отличаются животные, их распространение и значение </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66183B1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морских животных, которые относятся к группе ластоногих (тюлень, морж). </w:t>
            </w:r>
          </w:p>
          <w:p w14:paraId="4AA1094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рабочей тетради подписывают названия изображения животных и их общее название; дополняют предложения о сходстве животных между собой. </w:t>
            </w:r>
          </w:p>
          <w:p w14:paraId="1EEE9E2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Описывают их внешний вид, места обитания, питание. </w:t>
            </w:r>
          </w:p>
          <w:p w14:paraId="4336D79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отличительные особенности: способ передвижения, образ жизни в связи с обитанием в воде; особенности вскармливания детенышей, как представителей млекопитающих. Устанавливают взаимосвязь между средой обитания и внешним видом животных; называют черты приспособленности к водной среде обитания; называют признаки сходства и различия. </w:t>
            </w:r>
          </w:p>
          <w:p w14:paraId="29F9EBB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распространении и значении морских животных</w:t>
            </w:r>
          </w:p>
        </w:tc>
      </w:tr>
      <w:tr w:rsidR="002E26F8" w14:paraId="538EDDC6" w14:textId="77777777">
        <w:trPr>
          <w:cantSplit/>
          <w:trHeight w:val="2818"/>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3BE05A1D"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51</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28EDE0EE"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Китообразные: кит, дельфин</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8DACE7F"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D30B54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особенностях внешнего вида и образе жизни китообразных</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0A7482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на рисунках китообразных (кит, дельфин), называют общие признаки животных, особенности внешнего вида, места обитания, питания. </w:t>
            </w:r>
          </w:p>
          <w:p w14:paraId="4C87AE1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способе передвижения в воде, особенностях вскармливания детенышей.</w:t>
            </w:r>
          </w:p>
          <w:p w14:paraId="0C2EDC30"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об особенностях строения китообразных, используя слова для справок в рабочей тетради и помощь учителя.</w:t>
            </w:r>
          </w:p>
          <w:p w14:paraId="7CC1CE8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значении китообразных по плану и опорным предложениям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321C76D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морских животных, которые относятся к группе китообразные (кит, дельфин). </w:t>
            </w:r>
          </w:p>
          <w:p w14:paraId="09071A4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их внешний вид, места обитания, питание. </w:t>
            </w:r>
          </w:p>
          <w:p w14:paraId="7086D96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отличительные особенности: способ передвижения, особенности водного образа жизни; вскармливания детенышей, как представителей млекопитающих. </w:t>
            </w:r>
          </w:p>
          <w:p w14:paraId="004FEBB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Заполняют таблицу с помощью учебника: записывают признаки млекопитающих и приспособления к жизни в воде китообразных.</w:t>
            </w:r>
          </w:p>
          <w:p w14:paraId="1512791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об особенностях строения китообразных, используя слова для справок в рабочей тетради.</w:t>
            </w:r>
          </w:p>
          <w:p w14:paraId="00BD18C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о значении китообразных по плану</w:t>
            </w:r>
          </w:p>
          <w:p w14:paraId="716BE721"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738DD71A" w14:textId="77777777">
        <w:trPr>
          <w:cantSplit/>
          <w:trHeight w:val="1117"/>
        </w:trPr>
        <w:tc>
          <w:tcPr>
            <w:tcW w:w="607" w:type="dxa"/>
            <w:tcBorders>
              <w:top w:val="single" w:sz="4" w:space="0" w:color="000000"/>
              <w:left w:val="single" w:sz="6" w:space="0" w:color="000000"/>
              <w:bottom w:val="single" w:sz="4" w:space="0" w:color="000000"/>
            </w:tcBorders>
            <w:shd w:val="clear" w:color="auto" w:fill="FFFFFF"/>
          </w:tcPr>
          <w:p w14:paraId="2ADEC508"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52                                                                                 </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3F397E0D"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Охрана морских млекопитающих</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BA590C4"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9AF731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охране морских млекопитающих</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ADF0290"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различают на рисунках охраняемых морских животных (нерпа, пятнистый тюлень). Описывают особенности их внешнего вида, места обитания. </w:t>
            </w:r>
          </w:p>
          <w:p w14:paraId="7872138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Рассказывают о значении животных в природе и жизни человека. </w:t>
            </w:r>
          </w:p>
          <w:p w14:paraId="4B64B56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Красной книгой, рассказывают о ее значении, о причинах необходимости охраны морских млекопитающих  </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71901EA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морских животных, занесенных в Красную книгу (нерпа, пятнистый тюлень). Описываю их внешний вид, среду и места обитания, значение для человека и в природе. Называют правила поведения в природе, называют причины необходимости охраны морских животных.</w:t>
            </w:r>
          </w:p>
          <w:p w14:paraId="40F43479"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Устанавливают взаимосвязь между природными компонентами, природой и человеком </w:t>
            </w:r>
          </w:p>
        </w:tc>
      </w:tr>
      <w:tr w:rsidR="002E26F8" w14:paraId="6538C938"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381F5C9"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53</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BBEE4E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Приматы. Общая характеристика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55F62CD"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75E553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общих признаках приматов, ознакомление с отельными особенностями различных групп</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28F8443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обезьян, изображенных на рисунках, рассказывают об особенностях их внешнего вида, чем они отличаются от других млекопитающих. Отвечают на вопросы, с помощью текста учебника; используя слова для справок, дополняют предложения о человекообразных обезьянах.</w:t>
            </w:r>
          </w:p>
          <w:p w14:paraId="575D1FD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Смотрят видеофильм «Жизнь приматов», отвечают на вопросы.</w:t>
            </w:r>
          </w:p>
          <w:p w14:paraId="2A9C11C4"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406253A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приматов по внешнему виду на рисунках, слайдах. На основании сравнения разных групп приматов выделяют общие признаки; называют чем они отличаются от других млекопитающих.</w:t>
            </w:r>
          </w:p>
          <w:p w14:paraId="1731455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с помощью текста учебника в рабочей тетради.</w:t>
            </w:r>
          </w:p>
          <w:p w14:paraId="583E734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с помощью текста учебника предложения о человекообразных обезьянах.</w:t>
            </w:r>
          </w:p>
          <w:p w14:paraId="6EDA1022"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характеристику по плану, записывают в тетрадь отличительные признаки приматов (расположение глаз, величина черепа, пальцы рук и ног, млечные железы).</w:t>
            </w:r>
          </w:p>
          <w:p w14:paraId="3EA9ED4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Рассказывают о питании, уходе за потомством, местах обитания. </w:t>
            </w:r>
          </w:p>
          <w:p w14:paraId="1800794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что приматы наиболее высокоразвитые млекопитающие</w:t>
            </w:r>
          </w:p>
        </w:tc>
      </w:tr>
      <w:tr w:rsidR="002E26F8" w14:paraId="625DCEC9" w14:textId="77777777">
        <w:trPr>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4E8C46EE"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7689ED47"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Экскурсия в краеведческий музей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460AE50"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C0BEDB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представлений о млекопитающих животных своей местности, их разнообразии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60AC016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 руководством учителя рассматривают разных представителей животных своей местности, узнают по внешнему виду млекопитающих, описываю их отличительные особенности; рассказывают о значении животных для человека, как необходимо их охранять. Составляют рассказ ободном из представителей животных по предложенным учителем вопросам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41BE26B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отдельными видами млекопитающих животных, составляют рассказ о внешнем виде, чем похожи и называют отличительные признаки. Рассказывают о местах обитания животных, их численности, значении для природы и человека, необходимости охраны.</w:t>
            </w:r>
          </w:p>
          <w:p w14:paraId="36E09FC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наблюдений записывают в тетрадь</w:t>
            </w:r>
          </w:p>
        </w:tc>
      </w:tr>
    </w:tbl>
    <w:p w14:paraId="43D2D1C8" w14:textId="77777777" w:rsidR="002E26F8" w:rsidRDefault="00710BC7">
      <w:r>
        <w:br w:type="page"/>
      </w:r>
    </w:p>
    <w:tbl>
      <w:tblPr>
        <w:tblStyle w:val="afc"/>
        <w:tblW w:w="24699" w:type="dxa"/>
        <w:tblInd w:w="0" w:type="dxa"/>
        <w:tblLayout w:type="fixed"/>
        <w:tblLook w:val="0400" w:firstRow="0" w:lastRow="0" w:firstColumn="0" w:lastColumn="0" w:noHBand="0" w:noVBand="1"/>
      </w:tblPr>
      <w:tblGrid>
        <w:gridCol w:w="607"/>
        <w:gridCol w:w="2220"/>
        <w:gridCol w:w="709"/>
        <w:gridCol w:w="2410"/>
        <w:gridCol w:w="3544"/>
        <w:gridCol w:w="4394"/>
        <w:gridCol w:w="4579"/>
        <w:gridCol w:w="3118"/>
        <w:gridCol w:w="3118"/>
      </w:tblGrid>
      <w:tr w:rsidR="002E26F8" w14:paraId="748B3806" w14:textId="77777777">
        <w:trPr>
          <w:cantSplit/>
          <w:trHeight w:val="331"/>
        </w:trPr>
        <w:tc>
          <w:tcPr>
            <w:tcW w:w="13884" w:type="dxa"/>
            <w:gridSpan w:val="6"/>
            <w:tcBorders>
              <w:top w:val="single" w:sz="4" w:space="0" w:color="000000"/>
              <w:left w:val="single" w:sz="6" w:space="0" w:color="000000"/>
              <w:bottom w:val="single" w:sz="4" w:space="0" w:color="000000"/>
              <w:right w:val="single" w:sz="6" w:space="0" w:color="000000"/>
            </w:tcBorders>
            <w:shd w:val="clear" w:color="auto" w:fill="FFFFFF"/>
          </w:tcPr>
          <w:p w14:paraId="09C6BA8E" w14:textId="77777777" w:rsidR="002E26F8" w:rsidRDefault="00710BC7">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Сельскохозяйственные животные - 12 часов</w:t>
            </w:r>
          </w:p>
        </w:tc>
        <w:tc>
          <w:tcPr>
            <w:tcW w:w="4579" w:type="dxa"/>
          </w:tcPr>
          <w:p w14:paraId="27EF8559"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3118" w:type="dxa"/>
          </w:tcPr>
          <w:p w14:paraId="2ADB5DCE"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3118" w:type="dxa"/>
          </w:tcPr>
          <w:p w14:paraId="3CAA83B3"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2E26F8" w14:paraId="63CC14F5"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BF141C2"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w:t>
            </w:r>
          </w:p>
        </w:tc>
        <w:tc>
          <w:tcPr>
            <w:tcW w:w="2220" w:type="dxa"/>
            <w:tcBorders>
              <w:top w:val="single" w:sz="4" w:space="0" w:color="000000"/>
              <w:left w:val="nil"/>
              <w:bottom w:val="single" w:sz="4" w:space="0" w:color="000000"/>
              <w:right w:val="single" w:sz="6" w:space="0" w:color="000000"/>
            </w:tcBorders>
            <w:shd w:val="clear" w:color="auto" w:fill="FFFFFF"/>
          </w:tcPr>
          <w:p w14:paraId="1174617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Кролик. Внешний вид и характерные особенности кроликов</w:t>
            </w:r>
          </w:p>
        </w:tc>
        <w:tc>
          <w:tcPr>
            <w:tcW w:w="709" w:type="dxa"/>
          </w:tcPr>
          <w:p w14:paraId="38CB7EE6" w14:textId="77777777" w:rsidR="002E26F8" w:rsidRDefault="002E26F8">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1D01CA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сельскохозяйственных животных. Ознакомление с кроликом, его внешним видом и характерными особенностями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57E7864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и различают на рисунках кроликов. Описывают внешний вид и характерные особенности по плану и опорным предложениям. Составляют рассказ о питании, содержании и разведении кроликов по предложенным учителем предложениям. Отвечают на вопросы: с какой целью разводят кроликов</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6818708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Узнают кроликов по внешнему виду на рисунках и слайдах, описывают внешний вид и характерные особенности. Составляют рассказ об особенностях питания, как травоядных животных.</w:t>
            </w:r>
          </w:p>
          <w:p w14:paraId="0CA186C5"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рисунок в учебнике и рассказывают, как содержат домашних кроликов, о разведении кроликов на кролиководческих фермах.</w:t>
            </w:r>
          </w:p>
          <w:p w14:paraId="2BBBEEFC"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рассказ по плану о значении кроликов для человека </w:t>
            </w:r>
          </w:p>
        </w:tc>
      </w:tr>
      <w:tr w:rsidR="002E26F8" w14:paraId="5CDCB407" w14:textId="77777777">
        <w:trPr>
          <w:gridAfter w:val="3"/>
          <w:wAfter w:w="10815" w:type="dxa"/>
          <w:cantSplit/>
          <w:trHeight w:val="3022"/>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74CEBEC" w14:textId="77777777" w:rsidR="002E26F8" w:rsidRDefault="00710BC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56</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D038C4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Корова. Отличительные особенности внешнего строения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C2A88CB"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6CEA246"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Продолжение формирования представлений о сельскохозяйственных животных. Ознакомление с особенностями внешнего строения и содержания коров</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603418B1"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Рассматривают корову на рисунках, описывают ее внешний вид, сравнивают с другими млекопитающими животными, находят черты сходства. </w:t>
            </w:r>
          </w:p>
          <w:p w14:paraId="49A42028"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породы коров с опорой на предложения и иллюстративный материал, предложенный учителем </w:t>
            </w:r>
          </w:p>
          <w:p w14:paraId="387280EA"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p w14:paraId="1BC85771"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6FCF59FF"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корову на рисунках, называют отличительные признаки внешнего строения, ее образ жизни, сравнивают и называют породы коров. Устанавливают взаимосвязь между питанием коров и их молочной продуктивностью. Рассказывают о правилах заготовки кормов. </w:t>
            </w:r>
          </w:p>
          <w:p w14:paraId="00BC8493" w14:textId="77777777" w:rsidR="002E26F8" w:rsidRDefault="00710BC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Заполняют таблицу с помощью текста учебника в рабочей тетради «Породы коров. Отличительные признаки».</w:t>
            </w:r>
          </w:p>
          <w:p w14:paraId="5B36B578" w14:textId="77777777" w:rsidR="002E26F8" w:rsidRDefault="002E26F8">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C5305C" w14:paraId="54BBD754" w14:textId="77777777">
        <w:trPr>
          <w:gridAfter w:val="3"/>
          <w:wAfter w:w="10815" w:type="dxa"/>
          <w:cantSplit/>
          <w:trHeight w:val="337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9F36A61" w14:textId="2A831076"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57</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2A44CC0E" w14:textId="011B430E"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коров на фермах. Вскармливание телят</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C54ED22"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11A0618" w14:textId="0DE82ECE"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Продолжение формирования представлений о содержании коров и телят</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F584997"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содержании коров и телят на современных фермах по плану и опорным предложениям. Называют некоторые местные породы с опорой на иллюстративный материал, предложенный учителем.</w:t>
            </w:r>
          </w:p>
          <w:p w14:paraId="190BE00A"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новые термины в тетрадь, используя выделенный шрифт учебника. Дают краткую характеристику стойлового и бесстойлового содержания коров с опорой на текст учебника и с помощью учителя.</w:t>
            </w:r>
          </w:p>
          <w:p w14:paraId="698B6DD7"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779EA7F9"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какое значение имеет корова в жизни человека, как содержат коров на животноводческих фермах, как выращивают и содержат телят на современных фермах.</w:t>
            </w:r>
          </w:p>
          <w:p w14:paraId="1C9EF6D4"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Записывают новые термины в тетрадь.</w:t>
            </w:r>
          </w:p>
          <w:p w14:paraId="196FEC86"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Дают краткую характеристику стойлового и бесстойлового содержания коров.</w:t>
            </w:r>
          </w:p>
          <w:p w14:paraId="75D18B6C"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в рабочей тетради о содержании коров на фермах</w:t>
            </w:r>
          </w:p>
          <w:p w14:paraId="02DE97AA"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p w14:paraId="7C0B334C"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C5305C" w14:paraId="5E3B1C68" w14:textId="77777777" w:rsidTr="008A11E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265DD9C5" w14:textId="77777777" w:rsidR="00C5305C" w:rsidRDefault="00C5305C" w:rsidP="008A11E7">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58</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797811DD"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Овца. Характерные особенности внешнего вида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E523E14"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424433C"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Продолжение формирования представлений о сельскохозяйственных животных. Ознакомление с особенностями внешнего вида и содержанием овец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E34109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 рисункам называют овец. Записывают в тетрадь название некоторых пород овец. Описывают внешний вид с опорой на предложенные учителем предложения; называют общие признаки. Составляют по плану краткий рассказ об особенностях питания (способность к поеданию низкорослых растений, а также растений, имеющих горький и соленый вкус). По картинкам, слайдам составляют рассказ о содержании овец в зимний и летний периоды, значении овец в жизни человека.</w:t>
            </w:r>
          </w:p>
          <w:p w14:paraId="2E6D48BF"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318CA3C6"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овец по рисункам, слайдам; описывают особенности внешнего вида. Составляют рассказ о распространении овец, их особенностях питания (способность к поеданию низкорослых растений, а также растений, а также растений, имеющих горький и соленый вкус). </w:t>
            </w:r>
          </w:p>
          <w:p w14:paraId="7B73BB57"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породы овец, используя иллюстративный материал, предложенный учителем. </w:t>
            </w:r>
          </w:p>
          <w:p w14:paraId="21E705B3"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 содержании овец в зимнее и летнее время, о значении разведения овец для экономики страны и в жизни человека.</w:t>
            </w:r>
          </w:p>
          <w:p w14:paraId="36D258B4"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изображенных на рисунке овцу и корову, заполняют таблицу в рабочей тетради «Сходство и различия».</w:t>
            </w:r>
          </w:p>
          <w:p w14:paraId="3EA1BF77" w14:textId="77777777" w:rsidR="00C5305C" w:rsidRDefault="00C5305C" w:rsidP="008A11E7">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Заполняют таблицу с помощью текста учебника «Породы овец»</w:t>
            </w:r>
          </w:p>
        </w:tc>
      </w:tr>
      <w:tr w:rsidR="00C5305C" w14:paraId="1B37429E"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7B77BC4" w14:textId="26BBA0C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59</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0513ECFE" w14:textId="0713B608"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Свинья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8777721" w14:textId="1A3B0C2D"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A22294B" w14:textId="664EE7D2"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об особенностях внешнего строения и содержанием свиней.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C205C72"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Рассматривают рисунок и описывают внешний вид домашней свиньи, отмечают особенности кожного покрова (жировая прослойка); составляют рассказ, используя рисунки и помощь учителя, об уходе и кормлении (откорме), содержании свиней на свиноводческих фермах (внутреннем устройстве свинарника, об условиях выращивания поросят). Записывают  в тетрадь новые термины  </w:t>
            </w:r>
          </w:p>
          <w:p w14:paraId="0C48B309"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0087769B"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свинью на иллюстрациях по внешнему виду. </w:t>
            </w:r>
          </w:p>
          <w:p w14:paraId="67DDCF14"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изображенных на рисунке домашних свинью и дикого кабана.</w:t>
            </w:r>
          </w:p>
          <w:p w14:paraId="435E2A01"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Заполняют таблицу в рабочей тетради о сходстве и различии домашней свиньи и дикого кабана.</w:t>
            </w:r>
          </w:p>
          <w:p w14:paraId="0E7E3159"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по плану краткое описание внешнего вида. Отмечают особенности внешнего строения, кожного покрова (жировая прослойка), ухода и кормления (откорма)</w:t>
            </w:r>
          </w:p>
          <w:p w14:paraId="1A37D3AA"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породы домашних свиней. </w:t>
            </w:r>
          </w:p>
          <w:p w14:paraId="6ABFDA4D"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о причинах разведения свиней человеком</w:t>
            </w:r>
          </w:p>
          <w:p w14:paraId="21D8F4E2"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C5305C" w14:paraId="6B9712F2"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320369F0" w14:textId="5D26A8FE"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803DB0D" w14:textId="2F2DFD21"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Лошадь</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6F76AC5" w14:textId="1254A133"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CC7FABB" w14:textId="53B8DC92"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лошадях, особенностях их внешнего вида, значении в народном хозяйстве</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5F2ABF8"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внешний вид лошади с опорой на предложения, предложенные учителем. Составляют рассказ об уходе и кормлении лошадей с опорой на учебник.  Рассказывают о значении лошади для человека по предложенным учителем иллюстрациям и предложениям. Называют породы лошадей, с опорой на иллюстративный материал.</w:t>
            </w:r>
          </w:p>
          <w:p w14:paraId="1DBE1E94" w14:textId="79BC4E9D"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Заполняют таблицу с помощью учебника в рабочей тетради об использовании разных пород лошадей в жизни человека</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4820D140"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лошадей по внешнему виду по рисункам или слайдам, по плану, отмечают особенности внешнего строения лошади. </w:t>
            </w:r>
          </w:p>
          <w:p w14:paraId="2E08539A"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Называют по иллюстрациям породы лошадей. В рабочей тетради заполняют таблицу с помощью учебника о признаках разных пород лошадей и использовании в жизни человека. Называют и записывают в таблицу признаки сходства и различия пород.  </w:t>
            </w:r>
          </w:p>
          <w:p w14:paraId="107BFC23"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об использовании различных пород лошадей в жизни человека.</w:t>
            </w:r>
          </w:p>
          <w:p w14:paraId="2EEA3F9C" w14:textId="7F847F3C"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рассказ по плану: «Уход и кормление лошадей»</w:t>
            </w:r>
          </w:p>
        </w:tc>
      </w:tr>
      <w:tr w:rsidR="00C5305C" w14:paraId="62971502"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DBEAE80" w14:textId="19122DAA"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61</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37391D39" w14:textId="696E98D0"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Северный олень</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522DA71"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522E682" w14:textId="52E95D65"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 северном олене, его внешнем виде и значении для человека</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5DB0D2DE"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Рассматривают рисунки, описывают внешний вид северного оленя, используя иллюстрации и предложения учителя. </w:t>
            </w:r>
          </w:p>
          <w:p w14:paraId="6AD15BA0" w14:textId="63966D0E"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краткий рассказ о северном олене, опираясь на план и предложения, предложенные учителем: особенности питания, приспособленность к условиям жизни, значении для человека.  </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1CE2AD32"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внешний вид и места обитания северного оленя.</w:t>
            </w:r>
          </w:p>
          <w:p w14:paraId="3F1B1B59"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Устанавливают взаимосвязь между средой обитания и внешним видом животного. </w:t>
            </w:r>
          </w:p>
          <w:p w14:paraId="0DF50A6A"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особенности строения, питания в связи с условиями жизни, приспособления к жизни в условиях севера.</w:t>
            </w:r>
          </w:p>
          <w:p w14:paraId="0C9D3943"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Рассказывают, с какой целью разводят северных оленей.</w:t>
            </w:r>
          </w:p>
          <w:p w14:paraId="74D9CCEA" w14:textId="06AA6E06"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рассказ об оленеводстве по плану.</w:t>
            </w:r>
          </w:p>
        </w:tc>
      </w:tr>
      <w:tr w:rsidR="00C5305C" w14:paraId="09184E7D"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90DCC0F" w14:textId="534B95E0"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015A4F98" w14:textId="15C186F9"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Верблюд</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0AC1C2A" w14:textId="3C63B4B5"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5C13599" w14:textId="58184AB6"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знаний о верблюдах, закрепление знаний о выращивании и уходе за сельскохозяйственными животными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36F7027B"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Рассматривают рисунки, описывают внешний вид верблюда, используя иллюстрации и предложения учителя. В рабочей тетради подписывают на рисунке части тела верблюда.</w:t>
            </w:r>
          </w:p>
          <w:p w14:paraId="3D2704C5"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краткий рассказ, опираясь на план и предложения, предложенные учителем, об особенностях питания, приспособленности к условиям жизни, значении для человека.</w:t>
            </w:r>
          </w:p>
          <w:p w14:paraId="3F4AD487" w14:textId="1CEEDC79"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Называют места проживания, для чего их разводит человек</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128CDECF"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по рисункам внешний вид верблюда, подписывают на рисунке в рабочей тетради названия верблюдов.</w:t>
            </w:r>
          </w:p>
          <w:p w14:paraId="414C5E4D"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текст, используя слова для справок, об отличии верблюдов от других животных.</w:t>
            </w:r>
          </w:p>
          <w:p w14:paraId="29CA852B"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 иллюстрациям описывают места проживания, называют черты приспособленности к условию жизни (особенности строения, питания). Устанавливают взаимосвязь между средой обитания и внешним видом животного. </w:t>
            </w:r>
          </w:p>
          <w:p w14:paraId="59638A40"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по плану о значении верблюдов для человека</w:t>
            </w:r>
          </w:p>
          <w:p w14:paraId="3A206D92"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tc>
      </w:tr>
      <w:tr w:rsidR="00C5305C" w14:paraId="77EE9B36"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0487B9BA" w14:textId="5ABBABF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63</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65ECBD67" w14:textId="6CC1001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Обобщение: сельскохозяйственные животные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62B1865" w14:textId="432D58A2"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E53BDD1" w14:textId="3DAE1671"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и расширение представлений о сельскохозяйственных животных, условиях их содержания и разведения, значении для человека</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6DA6070A" w14:textId="5A9FD3DA"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Записывают в тетрадь ответы на вопросы карточки с опорой на текст учебника, иллюстративный материал, предложенный учителем по изученным группам сельскохозяйственных животных (3-4 по выбору учителя). Составляют краткую характеристику изученных сельскохозяйственных животных по опорным предложениям и вопросам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1568FE40" w14:textId="408F3420"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задания по карточкам, описывают внешний вид, породы животных, условия содержания (кормление, уход), выращивание; значение для человека сельскохозяйственных животных. Составляют краткую характеристику изученных сельскохозяйственных животных по плану</w:t>
            </w:r>
          </w:p>
        </w:tc>
      </w:tr>
      <w:tr w:rsidR="00C5305C" w14:paraId="75779E01"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17C56F24" w14:textId="50CF98F9"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0C4569C2" w14:textId="472C7122"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Собаки</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DF6FB5C"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715E7FD" w14:textId="0EFCF5AE"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представлений об особенностях внешнего вида, содержании и уходе за собаками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969BCE6"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собак на иллюстрациях и фотографиях, относят собак к группе домашних животных, к млекопитающим. </w:t>
            </w:r>
          </w:p>
          <w:p w14:paraId="7CF30EC5" w14:textId="08808F3C"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Описывают внешний вид, породы по плану с опорой на предложения и иллюстративный материал, предложенный учителем. Рассказывают о правилах выполнения действий по уходу за собаками под руководством учителя. Называют   санитарно- гигиенические требования к содержанию и уходу за собаками; о заболеваниях и оказании первой помощи животным, используя помощь учителя</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4703B5CE" w14:textId="77777777"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существенные признаки собак, относят собак к определенным группам (млекопитающие, домашние животные, служебные, охотничьи, декоративные).</w:t>
            </w:r>
          </w:p>
          <w:p w14:paraId="746284D6" w14:textId="77777777"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Сравнивают собак по внешнему виду, называют признаки сходства и различия, выполняют классификацию на основе выделения общих признаков; называют породы собак. </w:t>
            </w:r>
          </w:p>
          <w:p w14:paraId="028F0041" w14:textId="77777777"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памятку «Санитарно-гигиенические требования к содержанию собак».</w:t>
            </w:r>
          </w:p>
          <w:p w14:paraId="62A8815C" w14:textId="4309707D"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о заболеваниях и оказании первой помощи животным</w:t>
            </w:r>
          </w:p>
        </w:tc>
      </w:tr>
      <w:tr w:rsidR="00C5305C" w14:paraId="05A62B8C"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08F588AC" w14:textId="5C2D5210"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65</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E88EF26" w14:textId="51B21ACF"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Кошки</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64B5546"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31361C7" w14:textId="38BB5FBA"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Формирование представлений об особенностях внешнего вида, содержании и уходе за кошками </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075424F6"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кошек на иллюстрациях и фотографиях, относят кошек к группе домашних животных, к млекопитающим. </w:t>
            </w:r>
          </w:p>
          <w:p w14:paraId="421AA24C"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Описывают внешний вид, породы по плану с опорой на предложения и иллюстративный материал, предложенный учителем. Рассказывают о правилах выполнения действий по уходу за кошками под руководством учителя. </w:t>
            </w:r>
          </w:p>
          <w:p w14:paraId="57CE372C" w14:textId="12D1088A"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санитарно- гигиенические требования к содержанию и уходу за кошками; о заболеваниях и оказании первой помощи животным, используя помощь учителя</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7841622F" w14:textId="77777777"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существенные признаки кошек, относят кошек к определенным группам (млекопитающие, домашние животные). </w:t>
            </w:r>
          </w:p>
          <w:p w14:paraId="7F608CEC" w14:textId="77777777"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Сравнивают кошек по внешнему виду, называют признаки сходства и различия, выполняют классификацию на основе выделения общих признаков (называют породы кошек). </w:t>
            </w:r>
          </w:p>
          <w:p w14:paraId="360B30A6" w14:textId="77777777"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с помощью учебника текст в рабочей тетради о домашних хищных зверях.</w:t>
            </w:r>
          </w:p>
          <w:p w14:paraId="66560DF8" w14:textId="77777777" w:rsidR="00C5305C" w:rsidRDefault="00C5305C" w:rsidP="00C5305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памятку «Санитарно-гигиенические требования к содержанию кошек».</w:t>
            </w:r>
          </w:p>
          <w:p w14:paraId="43B158BD" w14:textId="0E62CFBE"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о заболеваниях и оказании первой помощи животным</w:t>
            </w:r>
          </w:p>
        </w:tc>
      </w:tr>
      <w:tr w:rsidR="00C5305C" w14:paraId="7694C21D"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52E14804" w14:textId="7FC86E08"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27949719" w14:textId="47322A15"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Животные в «живом уголке»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A75652A"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4B6AFE2" w14:textId="6A854729"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Расширение понятий о домашних животных, правилах содержания их в «живом уголке»</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1607E071" w14:textId="77777777" w:rsidR="00C5305C" w:rsidRDefault="00C5305C" w:rsidP="00C5305C">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животных «живого уголка» на иллюстрациях и фотографиях (хомяки, черепахи, белые мыши, белки). Называют изученные объекты, описывают особенности их внешнего вида, образа жизни по плану и опорным словам. </w:t>
            </w:r>
          </w:p>
          <w:p w14:paraId="4739FBC8" w14:textId="77777777" w:rsidR="00C5305C" w:rsidRDefault="00C5305C" w:rsidP="00C5305C">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предложенным учителем предложениям рассказывают о правилах выполнения действий по уходу за «живым уголком», уходом и кормлении животных </w:t>
            </w:r>
          </w:p>
          <w:p w14:paraId="65962AC0" w14:textId="77777777" w:rsidR="00C5305C" w:rsidRDefault="00C5305C" w:rsidP="00C5305C">
            <w:pPr>
              <w:widowControl w:val="0"/>
              <w:spacing w:after="0" w:line="240" w:lineRule="auto"/>
              <w:rPr>
                <w:rFonts w:ascii="Times New Roman" w:eastAsia="Times New Roman" w:hAnsi="Times New Roman" w:cs="Times New Roman"/>
                <w:color w:val="000000"/>
                <w:sz w:val="24"/>
                <w:szCs w:val="24"/>
              </w:rPr>
            </w:pP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167D125B" w14:textId="77777777" w:rsidR="00C5305C" w:rsidRDefault="00C5305C" w:rsidP="00C5305C">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Узнают и называют животных «живого уголка» в натуральном виде в естественных условиях и на картинах, относят животных «живого уголка» к определенным группам (грызуны, млекопитающие, пресмыкающиеся). Рассказывают по плану с опорой на иллюстрации о правилах по уходу за «живым уголком». </w:t>
            </w:r>
          </w:p>
          <w:p w14:paraId="2065A5C2" w14:textId="5735F9B6" w:rsidR="00C5305C" w:rsidRDefault="00C5305C" w:rsidP="00C5305C">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«Образ жизни. Уход. Кормление. Уборка жилища» по предложенному учителем плану</w:t>
            </w:r>
          </w:p>
        </w:tc>
      </w:tr>
      <w:tr w:rsidR="00C5305C" w14:paraId="2EB1F83D" w14:textId="77777777">
        <w:trPr>
          <w:gridAfter w:val="3"/>
          <w:wAfter w:w="10815" w:type="dxa"/>
          <w:cantSplit/>
          <w:trHeight w:val="496"/>
        </w:trPr>
        <w:tc>
          <w:tcPr>
            <w:tcW w:w="13884" w:type="dxa"/>
            <w:gridSpan w:val="6"/>
            <w:tcBorders>
              <w:top w:val="single" w:sz="4" w:space="0" w:color="000000"/>
              <w:left w:val="single" w:sz="6" w:space="0" w:color="000000"/>
              <w:bottom w:val="single" w:sz="4" w:space="0" w:color="000000"/>
              <w:right w:val="single" w:sz="6" w:space="0" w:color="000000"/>
            </w:tcBorders>
            <w:shd w:val="clear" w:color="auto" w:fill="FFFFFF"/>
          </w:tcPr>
          <w:p w14:paraId="43E7CD0B" w14:textId="77777777" w:rsidR="00C5305C" w:rsidRDefault="00C5305C" w:rsidP="00C5305C">
            <w:pPr>
              <w:widowControl w:val="0"/>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b/>
                <w:color w:val="000000"/>
                <w:sz w:val="24"/>
                <w:szCs w:val="24"/>
              </w:rPr>
              <w:t>Обобщение - 2 часа</w:t>
            </w:r>
          </w:p>
        </w:tc>
      </w:tr>
      <w:tr w:rsidR="00C5305C" w14:paraId="79771117"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7C8CFC72"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47BD9BC6"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Обобщающий урок по теме «Позвоночные животные»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00DC63B"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B7AB454"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знаний о группах позвоночных животных, их отличительных особенностях строения и образа жизни</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6D64CDC2"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группы позвоночных животных, характерные особенности каждой группы с опорой на предложения и иллюстративный материал, предложенный учителем</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4F36841C"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Дают краткую характеристику каждой группы позвоночных животных с опорой на рисунки, слайды, схемы, иллюстрации используя помощь учителя</w:t>
            </w:r>
          </w:p>
        </w:tc>
      </w:tr>
      <w:tr w:rsidR="00C5305C" w14:paraId="68044601" w14:textId="77777777">
        <w:trPr>
          <w:gridAfter w:val="3"/>
          <w:wAfter w:w="10815" w:type="dxa"/>
          <w:cantSplit/>
          <w:trHeight w:val="1117"/>
        </w:trPr>
        <w:tc>
          <w:tcPr>
            <w:tcW w:w="607" w:type="dxa"/>
            <w:tcBorders>
              <w:top w:val="single" w:sz="4" w:space="0" w:color="000000"/>
              <w:left w:val="single" w:sz="6" w:space="0" w:color="000000"/>
              <w:bottom w:val="single" w:sz="4" w:space="0" w:color="000000"/>
              <w:right w:val="single" w:sz="6" w:space="0" w:color="000000"/>
            </w:tcBorders>
            <w:shd w:val="clear" w:color="auto" w:fill="FFFFFF"/>
          </w:tcPr>
          <w:p w14:paraId="67D7A746"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2220" w:type="dxa"/>
            <w:tcBorders>
              <w:top w:val="single" w:sz="4" w:space="0" w:color="000000"/>
              <w:left w:val="single" w:sz="6" w:space="0" w:color="000000"/>
              <w:bottom w:val="single" w:sz="4" w:space="0" w:color="000000"/>
              <w:right w:val="single" w:sz="6" w:space="0" w:color="000000"/>
            </w:tcBorders>
            <w:shd w:val="clear" w:color="auto" w:fill="FFFFFF"/>
          </w:tcPr>
          <w:p w14:paraId="57391573"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Обобщающий урок «Что вы узнали о животных?»</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3F8C1A2" w14:textId="77777777" w:rsidR="00C5305C" w:rsidRDefault="00C5305C" w:rsidP="00C5305C">
            <w:pPr>
              <w:widowControl w:val="0"/>
              <w:shd w:val="clear" w:color="auto" w:fill="FFFFFF"/>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9292A0F"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Систематизация знаний об изученных животных</w:t>
            </w:r>
          </w:p>
        </w:tc>
        <w:tc>
          <w:tcPr>
            <w:tcW w:w="3544" w:type="dxa"/>
            <w:tcBorders>
              <w:top w:val="single" w:sz="4" w:space="0" w:color="000000"/>
              <w:left w:val="single" w:sz="6" w:space="0" w:color="000000"/>
              <w:bottom w:val="single" w:sz="4" w:space="0" w:color="000000"/>
              <w:right w:val="single" w:sz="4" w:space="0" w:color="000000"/>
            </w:tcBorders>
            <w:shd w:val="clear" w:color="auto" w:fill="FFFFFF"/>
          </w:tcPr>
          <w:p w14:paraId="7B3F62DA"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беспозвоночных и позвоночных животных, в каких средах обитают, как питаются, передвигаются, какое значение имеют в жизни человека используя помощь учителя.</w:t>
            </w:r>
          </w:p>
          <w:p w14:paraId="49C04A7E"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Подписывают названия животных на рисунках</w:t>
            </w:r>
          </w:p>
        </w:tc>
        <w:tc>
          <w:tcPr>
            <w:tcW w:w="4394" w:type="dxa"/>
            <w:tcBorders>
              <w:top w:val="single" w:sz="4" w:space="0" w:color="000000"/>
              <w:left w:val="single" w:sz="4" w:space="0" w:color="000000"/>
              <w:bottom w:val="single" w:sz="4" w:space="0" w:color="000000"/>
              <w:right w:val="single" w:sz="6" w:space="0" w:color="000000"/>
            </w:tcBorders>
            <w:shd w:val="clear" w:color="auto" w:fill="FFFFFF"/>
          </w:tcPr>
          <w:p w14:paraId="70F6A301"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Называют признаки беспозвоночных и позвоночных животных, выполняют классификацию на основе выделенных общих признаков. </w:t>
            </w:r>
          </w:p>
          <w:p w14:paraId="40D85865"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краткое описание беспозвоночных и позвоночных животных по плану и опорным понятиям</w:t>
            </w:r>
          </w:p>
          <w:p w14:paraId="46C3FE6C" w14:textId="77777777" w:rsidR="00C5305C" w:rsidRDefault="00C5305C" w:rsidP="00C5305C">
            <w:pPr>
              <w:widowControl w:val="0"/>
              <w:shd w:val="clear" w:color="auto" w:fill="FFFFFF"/>
              <w:spacing w:after="0" w:line="240" w:lineRule="auto"/>
              <w:rPr>
                <w:rFonts w:ascii="Times New Roman" w:eastAsia="Times New Roman" w:hAnsi="Times New Roman" w:cs="Times New Roman"/>
                <w:color w:val="000000"/>
                <w:sz w:val="24"/>
                <w:szCs w:val="24"/>
              </w:rPr>
            </w:pPr>
          </w:p>
        </w:tc>
      </w:tr>
    </w:tbl>
    <w:p w14:paraId="410BF277" w14:textId="77777777" w:rsidR="002E26F8" w:rsidRDefault="002E26F8">
      <w:pPr>
        <w:rPr>
          <w:rFonts w:ascii="Times New Roman" w:eastAsia="Times New Roman" w:hAnsi="Times New Roman" w:cs="Times New Roman"/>
          <w:color w:val="000000"/>
          <w:sz w:val="24"/>
          <w:szCs w:val="24"/>
        </w:rPr>
      </w:pPr>
    </w:p>
    <w:sectPr w:rsidR="002E26F8" w:rsidSect="001C28B1">
      <w:pgSz w:w="16834" w:h="11909" w:orient="landscape"/>
      <w:pgMar w:top="1134" w:right="1418" w:bottom="1701" w:left="1418"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69E40" w14:textId="77777777" w:rsidR="009D7E40" w:rsidRDefault="009D7E40">
      <w:pPr>
        <w:spacing w:after="0" w:line="240" w:lineRule="auto"/>
      </w:pPr>
      <w:r>
        <w:separator/>
      </w:r>
    </w:p>
  </w:endnote>
  <w:endnote w:type="continuationSeparator" w:id="0">
    <w:p w14:paraId="25AF6960" w14:textId="77777777" w:rsidR="009D7E40" w:rsidRDefault="009D7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3F3AF" w14:textId="48A6BEF6" w:rsidR="002E26F8" w:rsidRDefault="00710BC7">
    <w:pPr>
      <w:widowControl w:val="0"/>
      <w:pBdr>
        <w:top w:val="nil"/>
        <w:left w:val="nil"/>
        <w:bottom w:val="nil"/>
        <w:right w:val="nil"/>
        <w:between w:val="nil"/>
      </w:pBdr>
      <w:tabs>
        <w:tab w:val="center" w:pos="4677"/>
        <w:tab w:val="right" w:pos="9355"/>
      </w:tabs>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B3489">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39285DA3" w14:textId="77777777" w:rsidR="002E26F8" w:rsidRDefault="002E26F8">
    <w:pPr>
      <w:widowControl w:val="0"/>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90524" w14:textId="77777777" w:rsidR="009D7E40" w:rsidRDefault="009D7E40">
      <w:pPr>
        <w:spacing w:after="0" w:line="240" w:lineRule="auto"/>
      </w:pPr>
      <w:r>
        <w:separator/>
      </w:r>
    </w:p>
  </w:footnote>
  <w:footnote w:type="continuationSeparator" w:id="0">
    <w:p w14:paraId="0C592804" w14:textId="77777777" w:rsidR="009D7E40" w:rsidRDefault="009D7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B6B33"/>
    <w:multiLevelType w:val="multilevel"/>
    <w:tmpl w:val="BE381A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D57035"/>
    <w:multiLevelType w:val="multilevel"/>
    <w:tmpl w:val="537C5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E55AA0"/>
    <w:multiLevelType w:val="multilevel"/>
    <w:tmpl w:val="300EF6C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4472B3"/>
    <w:multiLevelType w:val="multilevel"/>
    <w:tmpl w:val="3B129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D230145"/>
    <w:multiLevelType w:val="multilevel"/>
    <w:tmpl w:val="D50E0C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DA74886"/>
    <w:multiLevelType w:val="multilevel"/>
    <w:tmpl w:val="09544AE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7" w15:restartNumberingAfterBreak="0">
    <w:nsid w:val="1E0D1D73"/>
    <w:multiLevelType w:val="multilevel"/>
    <w:tmpl w:val="EF180DE8"/>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17843D9"/>
    <w:multiLevelType w:val="hybridMultilevel"/>
    <w:tmpl w:val="8DEC336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2FB97717"/>
    <w:multiLevelType w:val="multilevel"/>
    <w:tmpl w:val="0BE23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3381A00"/>
    <w:multiLevelType w:val="multilevel"/>
    <w:tmpl w:val="49EA2D4A"/>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36A46F59"/>
    <w:multiLevelType w:val="multilevel"/>
    <w:tmpl w:val="15E69334"/>
    <w:lvl w:ilvl="0">
      <w:start w:val="1"/>
      <w:numFmt w:val="bullet"/>
      <w:lvlText w:val=""/>
      <w:lvlJc w:val="left"/>
      <w:pPr>
        <w:ind w:left="2149" w:hanging="360"/>
      </w:pPr>
      <w:rPr>
        <w:rFonts w:ascii="Symbol" w:hAnsi="Symbol" w:hint="default"/>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12" w15:restartNumberingAfterBreak="0">
    <w:nsid w:val="38AC51B5"/>
    <w:multiLevelType w:val="hybridMultilevel"/>
    <w:tmpl w:val="2452BF82"/>
    <w:lvl w:ilvl="0" w:tplc="C8DE6FB6">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3" w15:restartNumberingAfterBreak="0">
    <w:nsid w:val="49B270E0"/>
    <w:multiLevelType w:val="multilevel"/>
    <w:tmpl w:val="6B82B15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4" w15:restartNumberingAfterBreak="0">
    <w:nsid w:val="4A433CF9"/>
    <w:multiLevelType w:val="multilevel"/>
    <w:tmpl w:val="44E8D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F3D1500"/>
    <w:multiLevelType w:val="hybridMultilevel"/>
    <w:tmpl w:val="C4AC77A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9156BD"/>
    <w:multiLevelType w:val="multilevel"/>
    <w:tmpl w:val="2078FC1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7" w15:restartNumberingAfterBreak="0">
    <w:nsid w:val="52984E04"/>
    <w:multiLevelType w:val="multilevel"/>
    <w:tmpl w:val="554EE77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18" w15:restartNumberingAfterBreak="0">
    <w:nsid w:val="55AE4EBE"/>
    <w:multiLevelType w:val="multilevel"/>
    <w:tmpl w:val="0D76E4D2"/>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9" w15:restartNumberingAfterBreak="0">
    <w:nsid w:val="60881BBA"/>
    <w:multiLevelType w:val="multilevel"/>
    <w:tmpl w:val="EE84DC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3E7647E"/>
    <w:multiLevelType w:val="multilevel"/>
    <w:tmpl w:val="AA1A1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B8D5934"/>
    <w:multiLevelType w:val="hybridMultilevel"/>
    <w:tmpl w:val="EFE008E0"/>
    <w:lvl w:ilvl="0" w:tplc="DB68B174">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C02C33"/>
    <w:multiLevelType w:val="multilevel"/>
    <w:tmpl w:val="979852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13E1800"/>
    <w:multiLevelType w:val="multilevel"/>
    <w:tmpl w:val="C68EF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75654E"/>
    <w:multiLevelType w:val="multilevel"/>
    <w:tmpl w:val="4B4E57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8D8588A"/>
    <w:multiLevelType w:val="multilevel"/>
    <w:tmpl w:val="F7C25BEA"/>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26" w15:restartNumberingAfterBreak="0">
    <w:nsid w:val="793404F0"/>
    <w:multiLevelType w:val="multilevel"/>
    <w:tmpl w:val="E1564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DBE3D09"/>
    <w:multiLevelType w:val="multilevel"/>
    <w:tmpl w:val="6BA057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FC218C5"/>
    <w:multiLevelType w:val="hybridMultilevel"/>
    <w:tmpl w:val="2C9221F8"/>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24"/>
  </w:num>
  <w:num w:numId="4">
    <w:abstractNumId w:val="25"/>
  </w:num>
  <w:num w:numId="5">
    <w:abstractNumId w:val="27"/>
  </w:num>
  <w:num w:numId="6">
    <w:abstractNumId w:val="5"/>
  </w:num>
  <w:num w:numId="7">
    <w:abstractNumId w:val="22"/>
  </w:num>
  <w:num w:numId="8">
    <w:abstractNumId w:val="9"/>
  </w:num>
  <w:num w:numId="9">
    <w:abstractNumId w:val="23"/>
  </w:num>
  <w:num w:numId="10">
    <w:abstractNumId w:val="10"/>
  </w:num>
  <w:num w:numId="11">
    <w:abstractNumId w:val="18"/>
  </w:num>
  <w:num w:numId="12">
    <w:abstractNumId w:val="17"/>
  </w:num>
  <w:num w:numId="13">
    <w:abstractNumId w:val="7"/>
  </w:num>
  <w:num w:numId="14">
    <w:abstractNumId w:val="6"/>
  </w:num>
  <w:num w:numId="15">
    <w:abstractNumId w:val="19"/>
  </w:num>
  <w:num w:numId="16">
    <w:abstractNumId w:val="21"/>
  </w:num>
  <w:num w:numId="17">
    <w:abstractNumId w:val="8"/>
  </w:num>
  <w:num w:numId="18">
    <w:abstractNumId w:val="12"/>
  </w:num>
  <w:num w:numId="19">
    <w:abstractNumId w:val="3"/>
  </w:num>
  <w:num w:numId="20">
    <w:abstractNumId w:val="28"/>
  </w:num>
  <w:num w:numId="21">
    <w:abstractNumId w:val="11"/>
  </w:num>
  <w:num w:numId="22">
    <w:abstractNumId w:val="1"/>
  </w:num>
  <w:num w:numId="23">
    <w:abstractNumId w:val="26"/>
  </w:num>
  <w:num w:numId="24">
    <w:abstractNumId w:val="16"/>
  </w:num>
  <w:num w:numId="25">
    <w:abstractNumId w:val="20"/>
  </w:num>
  <w:num w:numId="26">
    <w:abstractNumId w:val="14"/>
  </w:num>
  <w:num w:numId="27">
    <w:abstractNumId w:val="2"/>
  </w:num>
  <w:num w:numId="28">
    <w:abstractNumId w:val="13"/>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6F8"/>
    <w:rsid w:val="001C28B1"/>
    <w:rsid w:val="001C3808"/>
    <w:rsid w:val="002B3489"/>
    <w:rsid w:val="002E26F8"/>
    <w:rsid w:val="002F2515"/>
    <w:rsid w:val="003F728A"/>
    <w:rsid w:val="004C28F2"/>
    <w:rsid w:val="005D0DFF"/>
    <w:rsid w:val="00710BC7"/>
    <w:rsid w:val="008A22BA"/>
    <w:rsid w:val="009D7E40"/>
    <w:rsid w:val="00A122F2"/>
    <w:rsid w:val="00AB6A41"/>
    <w:rsid w:val="00AC72CF"/>
    <w:rsid w:val="00C5305C"/>
    <w:rsid w:val="00DA2732"/>
    <w:rsid w:val="00E549C4"/>
    <w:rsid w:val="00EA0CE1"/>
    <w:rsid w:val="00ED1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F21B"/>
  <w15:docId w15:val="{A240268A-CAF4-4278-99D4-0386CDECE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4246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C27A2"/>
    <w:pPr>
      <w:keepNext/>
      <w:keepLines/>
      <w:widowControl w:val="0"/>
      <w:autoSpaceDE w:val="0"/>
      <w:autoSpaceDN w:val="0"/>
      <w:adjustRightInd w:val="0"/>
      <w:spacing w:before="40" w:after="0" w:line="240" w:lineRule="auto"/>
      <w:outlineLvl w:val="1"/>
    </w:pPr>
    <w:rPr>
      <w:rFonts w:ascii="Cambria" w:eastAsia="Times New Roman" w:hAnsi="Cambria" w:cs="Times New Roman"/>
      <w:color w:val="365F91"/>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20">
    <w:name w:val="Заголовок 2 Знак"/>
    <w:basedOn w:val="a0"/>
    <w:link w:val="2"/>
    <w:uiPriority w:val="9"/>
    <w:rsid w:val="00AC27A2"/>
    <w:rPr>
      <w:rFonts w:ascii="Cambria" w:eastAsia="Times New Roman" w:hAnsi="Cambria" w:cs="Times New Roman"/>
      <w:color w:val="365F91"/>
      <w:sz w:val="26"/>
      <w:szCs w:val="26"/>
      <w:lang w:eastAsia="ru-RU"/>
    </w:rPr>
  </w:style>
  <w:style w:type="numbering" w:customStyle="1" w:styleId="11">
    <w:name w:val="Нет списка1"/>
    <w:next w:val="a2"/>
    <w:semiHidden/>
    <w:rsid w:val="00AC27A2"/>
  </w:style>
  <w:style w:type="paragraph" w:styleId="a4">
    <w:name w:val="header"/>
    <w:basedOn w:val="a"/>
    <w:link w:val="a5"/>
    <w:rsid w:val="00AC27A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Верхний колонтитул Знак"/>
    <w:basedOn w:val="a0"/>
    <w:link w:val="a4"/>
    <w:rsid w:val="00AC27A2"/>
    <w:rPr>
      <w:rFonts w:ascii="Times New Roman" w:eastAsia="Times New Roman" w:hAnsi="Times New Roman" w:cs="Times New Roman"/>
      <w:sz w:val="20"/>
      <w:szCs w:val="20"/>
      <w:lang w:eastAsia="ru-RU"/>
    </w:rPr>
  </w:style>
  <w:style w:type="paragraph" w:styleId="a6">
    <w:name w:val="footer"/>
    <w:basedOn w:val="a"/>
    <w:link w:val="a7"/>
    <w:uiPriority w:val="99"/>
    <w:rsid w:val="00AC27A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uiPriority w:val="99"/>
    <w:rsid w:val="00AC27A2"/>
    <w:rPr>
      <w:rFonts w:ascii="Times New Roman" w:eastAsia="Times New Roman" w:hAnsi="Times New Roman" w:cs="Times New Roman"/>
      <w:sz w:val="20"/>
      <w:szCs w:val="20"/>
      <w:lang w:eastAsia="ru-RU"/>
    </w:rPr>
  </w:style>
  <w:style w:type="paragraph" w:styleId="a8">
    <w:name w:val="Balloon Text"/>
    <w:basedOn w:val="a"/>
    <w:link w:val="a9"/>
    <w:rsid w:val="00AC27A2"/>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rsid w:val="00AC27A2"/>
    <w:rPr>
      <w:rFonts w:ascii="Tahoma" w:eastAsia="Times New Roman" w:hAnsi="Tahoma" w:cs="Tahoma"/>
      <w:sz w:val="16"/>
      <w:szCs w:val="16"/>
      <w:lang w:eastAsia="ru-RU"/>
    </w:rPr>
  </w:style>
  <w:style w:type="paragraph" w:customStyle="1" w:styleId="Default">
    <w:name w:val="Default"/>
    <w:rsid w:val="00AC27A2"/>
    <w:pPr>
      <w:spacing w:after="0" w:line="240" w:lineRule="auto"/>
    </w:pPr>
    <w:rPr>
      <w:rFonts w:ascii="Times New Roman" w:eastAsia="Times New Roman" w:hAnsi="Times New Roman" w:cs="Times New Roman"/>
      <w:color w:val="000000"/>
      <w:sz w:val="24"/>
      <w:szCs w:val="20"/>
    </w:rPr>
  </w:style>
  <w:style w:type="paragraph" w:styleId="aa">
    <w:name w:val="Normal (Web)"/>
    <w:basedOn w:val="a"/>
    <w:uiPriority w:val="99"/>
    <w:unhideWhenUsed/>
    <w:rsid w:val="00AC27A2"/>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 Spacing"/>
    <w:link w:val="ac"/>
    <w:qFormat/>
    <w:rsid w:val="00ED326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d">
    <w:name w:val="List Paragraph"/>
    <w:basedOn w:val="a"/>
    <w:link w:val="ae"/>
    <w:uiPriority w:val="34"/>
    <w:qFormat/>
    <w:rsid w:val="00A97C26"/>
    <w:pPr>
      <w:ind w:left="720"/>
      <w:contextualSpacing/>
    </w:pPr>
  </w:style>
  <w:style w:type="table" w:styleId="af">
    <w:name w:val="Table Grid"/>
    <w:basedOn w:val="a1"/>
    <w:uiPriority w:val="39"/>
    <w:rsid w:val="00514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unhideWhenUsed/>
    <w:rsid w:val="007943EC"/>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7943EC"/>
    <w:rPr>
      <w:rFonts w:ascii="Times New Roman" w:eastAsia="Times New Roman" w:hAnsi="Times New Roman" w:cs="Times New Roman"/>
      <w:sz w:val="24"/>
      <w:szCs w:val="24"/>
      <w:lang w:eastAsia="ru-RU"/>
    </w:rPr>
  </w:style>
  <w:style w:type="paragraph" w:styleId="af0">
    <w:name w:val="Body Text"/>
    <w:basedOn w:val="a"/>
    <w:link w:val="af1"/>
    <w:uiPriority w:val="99"/>
    <w:semiHidden/>
    <w:unhideWhenUsed/>
    <w:rsid w:val="00EB62C6"/>
    <w:pPr>
      <w:spacing w:after="120"/>
    </w:pPr>
  </w:style>
  <w:style w:type="character" w:customStyle="1" w:styleId="af1">
    <w:name w:val="Основной текст Знак"/>
    <w:basedOn w:val="a0"/>
    <w:link w:val="af0"/>
    <w:uiPriority w:val="99"/>
    <w:semiHidden/>
    <w:rsid w:val="00EB62C6"/>
  </w:style>
  <w:style w:type="character" w:customStyle="1" w:styleId="ac">
    <w:name w:val="Без интервала Знак"/>
    <w:link w:val="ab"/>
    <w:locked/>
    <w:rsid w:val="00F935A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64246D"/>
    <w:rPr>
      <w:rFonts w:asciiTheme="majorHAnsi" w:eastAsiaTheme="majorEastAsia" w:hAnsiTheme="majorHAnsi" w:cstheme="majorBidi"/>
      <w:color w:val="2E74B5" w:themeColor="accent1" w:themeShade="BF"/>
      <w:sz w:val="32"/>
      <w:szCs w:val="32"/>
    </w:rPr>
  </w:style>
  <w:style w:type="paragraph" w:styleId="af2">
    <w:name w:val="TOC Heading"/>
    <w:basedOn w:val="1"/>
    <w:next w:val="a"/>
    <w:uiPriority w:val="39"/>
    <w:unhideWhenUsed/>
    <w:qFormat/>
    <w:rsid w:val="008023D9"/>
    <w:pPr>
      <w:outlineLvl w:val="9"/>
    </w:pPr>
  </w:style>
  <w:style w:type="paragraph" w:styleId="12">
    <w:name w:val="toc 1"/>
    <w:basedOn w:val="a"/>
    <w:next w:val="a"/>
    <w:autoRedefine/>
    <w:uiPriority w:val="39"/>
    <w:unhideWhenUsed/>
    <w:rsid w:val="00DA2732"/>
    <w:pPr>
      <w:tabs>
        <w:tab w:val="left" w:pos="426"/>
        <w:tab w:val="right" w:leader="dot" w:pos="9063"/>
      </w:tabs>
      <w:spacing w:after="100" w:line="276" w:lineRule="auto"/>
      <w:jc w:val="both"/>
    </w:pPr>
  </w:style>
  <w:style w:type="character" w:styleId="af3">
    <w:name w:val="Hyperlink"/>
    <w:basedOn w:val="a0"/>
    <w:uiPriority w:val="99"/>
    <w:unhideWhenUsed/>
    <w:rsid w:val="008023D9"/>
    <w:rPr>
      <w:color w:val="0563C1" w:themeColor="hyperlink"/>
      <w:u w:val="single"/>
    </w:rPr>
  </w:style>
  <w:style w:type="paragraph" w:styleId="af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5">
    <w:basedOn w:val="TableNormal"/>
    <w:pPr>
      <w:spacing w:after="0" w:line="240" w:lineRule="auto"/>
    </w:pPr>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40" w:type="dxa"/>
        <w:right w:w="40" w:type="dxa"/>
      </w:tblCellMar>
    </w:tblPr>
  </w:style>
  <w:style w:type="table" w:customStyle="1" w:styleId="af7">
    <w:basedOn w:val="TableNormal"/>
    <w:tblPr>
      <w:tblStyleRowBandSize w:val="1"/>
      <w:tblStyleColBandSize w:val="1"/>
      <w:tblCellMar>
        <w:left w:w="40" w:type="dxa"/>
        <w:right w:w="40" w:type="dxa"/>
      </w:tblCellMar>
    </w:tblPr>
  </w:style>
  <w:style w:type="table" w:customStyle="1" w:styleId="af8">
    <w:basedOn w:val="TableNormal"/>
    <w:tblPr>
      <w:tblStyleRowBandSize w:val="1"/>
      <w:tblStyleColBandSize w:val="1"/>
      <w:tblCellMar>
        <w:left w:w="40" w:type="dxa"/>
        <w:right w:w="40" w:type="dxa"/>
      </w:tblCellMar>
    </w:tblPr>
  </w:style>
  <w:style w:type="table" w:customStyle="1" w:styleId="af9">
    <w:basedOn w:val="TableNormal"/>
    <w:tblPr>
      <w:tblStyleRowBandSize w:val="1"/>
      <w:tblStyleColBandSize w:val="1"/>
      <w:tblCellMar>
        <w:left w:w="40" w:type="dxa"/>
        <w:right w:w="40" w:type="dxa"/>
      </w:tblCellMar>
    </w:tblPr>
  </w:style>
  <w:style w:type="table" w:customStyle="1" w:styleId="afa">
    <w:basedOn w:val="TableNormal"/>
    <w:tblPr>
      <w:tblStyleRowBandSize w:val="1"/>
      <w:tblStyleColBandSize w:val="1"/>
      <w:tblCellMar>
        <w:left w:w="40" w:type="dxa"/>
        <w:right w:w="40" w:type="dxa"/>
      </w:tblCellMar>
    </w:tblPr>
  </w:style>
  <w:style w:type="table" w:customStyle="1" w:styleId="afb">
    <w:basedOn w:val="TableNormal"/>
    <w:tblPr>
      <w:tblStyleRowBandSize w:val="1"/>
      <w:tblStyleColBandSize w:val="1"/>
      <w:tblCellMar>
        <w:left w:w="40" w:type="dxa"/>
        <w:right w:w="40" w:type="dxa"/>
      </w:tblCellMar>
    </w:tblPr>
  </w:style>
  <w:style w:type="table" w:customStyle="1" w:styleId="afc">
    <w:basedOn w:val="TableNormal"/>
    <w:tblPr>
      <w:tblStyleRowBandSize w:val="1"/>
      <w:tblStyleColBandSize w:val="1"/>
      <w:tblCellMar>
        <w:left w:w="40" w:type="dxa"/>
        <w:right w:w="40" w:type="dxa"/>
      </w:tblCellMar>
    </w:tblPr>
  </w:style>
  <w:style w:type="paragraph" w:styleId="23">
    <w:name w:val="toc 2"/>
    <w:basedOn w:val="a"/>
    <w:next w:val="a"/>
    <w:autoRedefine/>
    <w:uiPriority w:val="39"/>
    <w:unhideWhenUsed/>
    <w:rsid w:val="00DA2732"/>
    <w:pPr>
      <w:spacing w:after="100"/>
      <w:ind w:left="220"/>
    </w:pPr>
  </w:style>
  <w:style w:type="character" w:customStyle="1" w:styleId="ae">
    <w:name w:val="Абзац списка Знак"/>
    <w:link w:val="ad"/>
    <w:uiPriority w:val="34"/>
    <w:locked/>
    <w:rsid w:val="003F728A"/>
  </w:style>
  <w:style w:type="paragraph" w:styleId="HTML">
    <w:name w:val="HTML Preformatted"/>
    <w:basedOn w:val="a"/>
    <w:link w:val="HTML0"/>
    <w:uiPriority w:val="99"/>
    <w:unhideWhenUsed/>
    <w:rsid w:val="003F7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F72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43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m3rQo89welU6HLZORjVt91HdXCA==">AMUW2mUQPtWdr4Yr4IXwi8EwOd0gxDn33X7ujnbrZLBpXY8IgUiXuLmhvc66tyROp8ADOtOGrcKFtWT5U6dLhfmNBds3KO8wf4zknEqlusf19WvC28a/FBgoC6JhktzHwrgQvbCycqKyulHS07BgKVO7G1U64HOit7ZoXDQWH3T7R/P3tK6pSF1yxg2JW1SQ0SvnhJhr+fr3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11180</Words>
  <Characters>63727</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11</cp:revision>
  <dcterms:created xsi:type="dcterms:W3CDTF">2023-05-14T19:55:00Z</dcterms:created>
  <dcterms:modified xsi:type="dcterms:W3CDTF">2025-09-07T16:41:00Z</dcterms:modified>
</cp:coreProperties>
</file>